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C0D8FD" w14:textId="77777777" w:rsidR="00015FDE" w:rsidRDefault="00015FDE" w:rsidP="00226CDC">
      <w:pPr>
        <w:spacing w:after="0" w:line="240" w:lineRule="auto"/>
        <w:jc w:val="center"/>
        <w:rPr>
          <w:rFonts w:ascii="Verdana" w:eastAsia="Times New Roman" w:hAnsi="Verdana" w:cs="Arial"/>
          <w:b/>
          <w:lang w:eastAsia="el-GR"/>
        </w:rPr>
      </w:pPr>
    </w:p>
    <w:p w14:paraId="5A512126" w14:textId="77777777" w:rsidR="004246A3" w:rsidRDefault="00F34578" w:rsidP="00491802">
      <w:pPr>
        <w:spacing w:after="0" w:line="360" w:lineRule="auto"/>
        <w:rPr>
          <w:rFonts w:ascii="Verdana" w:hAnsi="Verdana"/>
          <w:b/>
          <w:sz w:val="24"/>
          <w:szCs w:val="24"/>
        </w:rPr>
      </w:pPr>
      <w:r>
        <w:rPr>
          <w:rFonts w:ascii="Verdana" w:hAnsi="Verdana"/>
          <w:b/>
          <w:sz w:val="24"/>
          <w:szCs w:val="24"/>
        </w:rPr>
        <w:t xml:space="preserve">                                    </w:t>
      </w:r>
      <w:r w:rsidR="005C4B1A" w:rsidRPr="005C4B1A">
        <w:rPr>
          <w:rFonts w:ascii="Verdana" w:hAnsi="Verdana"/>
          <w:b/>
          <w:sz w:val="24"/>
          <w:szCs w:val="24"/>
        </w:rPr>
        <w:t>ΔΕΛΤΙΟ ΤΥΠΟΥ</w:t>
      </w:r>
    </w:p>
    <w:p w14:paraId="68CD3721" w14:textId="77777777" w:rsidR="00B743AF" w:rsidRPr="00F31ED6" w:rsidRDefault="00B743AF" w:rsidP="00B743AF">
      <w:pPr>
        <w:shd w:val="clear" w:color="auto" w:fill="FFFFFF"/>
        <w:spacing w:before="100" w:beforeAutospacing="1" w:after="100" w:afterAutospacing="1" w:line="240" w:lineRule="auto"/>
        <w:jc w:val="both"/>
        <w:rPr>
          <w:rFonts w:ascii="Times New Roman" w:eastAsia="Times New Roman" w:hAnsi="Times New Roman"/>
          <w:color w:val="222222"/>
          <w:sz w:val="24"/>
          <w:szCs w:val="24"/>
        </w:rPr>
      </w:pPr>
      <w:r w:rsidRPr="00F31ED6">
        <w:rPr>
          <w:rFonts w:ascii="Verdana" w:eastAsia="Times New Roman" w:hAnsi="Verdana"/>
          <w:b/>
          <w:bCs/>
          <w:color w:val="222222"/>
          <w:sz w:val="24"/>
          <w:szCs w:val="24"/>
        </w:rPr>
        <w:t>ΕΡΓΑ ΑΝΑΠΛΑΣΗΣ ΣΕ ΟΛΗ ΤΗΝ ΠΟΛΗ</w:t>
      </w:r>
    </w:p>
    <w:p w14:paraId="23C8D8AA" w14:textId="77777777" w:rsidR="00B743AF" w:rsidRPr="00F31ED6" w:rsidRDefault="00B743AF" w:rsidP="00B743AF">
      <w:pPr>
        <w:shd w:val="clear" w:color="auto" w:fill="FFFFFF"/>
        <w:spacing w:before="100" w:beforeAutospacing="1" w:after="100" w:afterAutospacing="1" w:line="240" w:lineRule="auto"/>
        <w:jc w:val="both"/>
        <w:rPr>
          <w:rFonts w:ascii="Times New Roman" w:eastAsia="Times New Roman" w:hAnsi="Times New Roman"/>
          <w:color w:val="222222"/>
          <w:sz w:val="24"/>
          <w:szCs w:val="24"/>
        </w:rPr>
      </w:pPr>
      <w:r w:rsidRPr="00F31ED6">
        <w:rPr>
          <w:rFonts w:ascii="Verdana" w:eastAsia="Times New Roman" w:hAnsi="Verdana"/>
          <w:color w:val="222222"/>
          <w:sz w:val="24"/>
          <w:szCs w:val="24"/>
        </w:rPr>
        <w:t>Οι δυο νέες αναπλάσεις προστίθενται στο εκτεταμένο πρόγραμμα αναπλάσεων που υλοποιεί ήδη ο Δήμος Χαλανδρίου και όταν ολοκληρωθούν θα αλλάξουν ριζικά την εικόνα και τη λειτουργία της πόλης.</w:t>
      </w:r>
    </w:p>
    <w:p w14:paraId="6B2CA5E8" w14:textId="77777777" w:rsidR="00B743AF" w:rsidRPr="00F31ED6" w:rsidRDefault="00B743AF" w:rsidP="00B743AF">
      <w:pPr>
        <w:shd w:val="clear" w:color="auto" w:fill="FFFFFF"/>
        <w:spacing w:before="100" w:beforeAutospacing="1" w:after="100" w:afterAutospacing="1" w:line="240" w:lineRule="auto"/>
        <w:jc w:val="both"/>
        <w:rPr>
          <w:rFonts w:ascii="Times New Roman" w:eastAsia="Times New Roman" w:hAnsi="Times New Roman"/>
          <w:color w:val="222222"/>
          <w:sz w:val="24"/>
          <w:szCs w:val="24"/>
        </w:rPr>
      </w:pPr>
      <w:r>
        <w:rPr>
          <w:rFonts w:ascii="Verdana" w:eastAsia="Times New Roman" w:hAnsi="Verdana"/>
          <w:color w:val="222222"/>
          <w:sz w:val="24"/>
          <w:szCs w:val="24"/>
        </w:rPr>
        <w:t>Αυτή τη στιγμή, βρίσκονται σε φάση κατασκευής</w:t>
      </w:r>
      <w:r w:rsidR="003C0BAA">
        <w:rPr>
          <w:rFonts w:ascii="Verdana" w:eastAsia="Times New Roman" w:hAnsi="Verdana"/>
          <w:color w:val="222222"/>
          <w:sz w:val="24"/>
          <w:szCs w:val="24"/>
        </w:rPr>
        <w:t>:</w:t>
      </w:r>
      <w:r w:rsidRPr="00F31ED6">
        <w:rPr>
          <w:rFonts w:ascii="Verdana" w:eastAsia="Times New Roman" w:hAnsi="Verdana"/>
          <w:color w:val="222222"/>
          <w:sz w:val="24"/>
          <w:szCs w:val="24"/>
        </w:rPr>
        <w:t xml:space="preserve"> </w:t>
      </w:r>
    </w:p>
    <w:p w14:paraId="2AE59F4E" w14:textId="77777777" w:rsidR="00B743AF" w:rsidRPr="00F31ED6" w:rsidRDefault="00B743AF" w:rsidP="00B743AF">
      <w:pPr>
        <w:shd w:val="clear" w:color="auto" w:fill="FFFFFF"/>
        <w:spacing w:before="100" w:beforeAutospacing="1" w:after="100" w:afterAutospacing="1" w:line="240" w:lineRule="auto"/>
        <w:jc w:val="both"/>
        <w:rPr>
          <w:rFonts w:ascii="Times New Roman" w:eastAsia="Times New Roman" w:hAnsi="Times New Roman"/>
          <w:color w:val="222222"/>
          <w:sz w:val="24"/>
          <w:szCs w:val="24"/>
        </w:rPr>
      </w:pPr>
      <w:r w:rsidRPr="00F31ED6">
        <w:rPr>
          <w:rFonts w:ascii="Verdana" w:eastAsia="Times New Roman" w:hAnsi="Verdana"/>
          <w:color w:val="222222"/>
          <w:sz w:val="24"/>
          <w:szCs w:val="24"/>
        </w:rPr>
        <w:t xml:space="preserve">Α) </w:t>
      </w:r>
      <w:r w:rsidR="003C0BAA">
        <w:rPr>
          <w:rFonts w:ascii="Verdana" w:eastAsia="Times New Roman" w:hAnsi="Verdana"/>
          <w:color w:val="222222"/>
          <w:sz w:val="24"/>
          <w:szCs w:val="24"/>
        </w:rPr>
        <w:t>η</w:t>
      </w:r>
      <w:r w:rsidRPr="00F31ED6">
        <w:rPr>
          <w:rFonts w:ascii="Verdana" w:eastAsia="Times New Roman" w:hAnsi="Verdana"/>
          <w:color w:val="222222"/>
          <w:sz w:val="24"/>
          <w:szCs w:val="24"/>
        </w:rPr>
        <w:t> </w:t>
      </w:r>
      <w:r w:rsidRPr="00F31ED6">
        <w:rPr>
          <w:rFonts w:ascii="Verdana" w:eastAsia="Times New Roman" w:hAnsi="Verdana"/>
          <w:b/>
          <w:bCs/>
          <w:color w:val="222222"/>
          <w:sz w:val="24"/>
          <w:szCs w:val="24"/>
        </w:rPr>
        <w:t>βιοκλιματική ανάπλαση του  κέντρου</w:t>
      </w:r>
      <w:r w:rsidRPr="00F31ED6">
        <w:rPr>
          <w:rFonts w:ascii="Verdana" w:eastAsia="Times New Roman" w:hAnsi="Verdana"/>
          <w:color w:val="222222"/>
          <w:sz w:val="24"/>
          <w:szCs w:val="24"/>
        </w:rPr>
        <w:t> της πόλης</w:t>
      </w:r>
      <w:r>
        <w:rPr>
          <w:rFonts w:ascii="Verdana" w:eastAsia="Times New Roman" w:hAnsi="Verdana"/>
          <w:color w:val="222222"/>
          <w:sz w:val="24"/>
          <w:szCs w:val="24"/>
        </w:rPr>
        <w:t>,</w:t>
      </w:r>
      <w:r w:rsidR="003C0BAA">
        <w:rPr>
          <w:rFonts w:ascii="Verdana" w:eastAsia="Times New Roman" w:hAnsi="Verdana"/>
          <w:color w:val="222222"/>
          <w:sz w:val="24"/>
          <w:szCs w:val="24"/>
        </w:rPr>
        <w:t xml:space="preserve"> με προϋ</w:t>
      </w:r>
      <w:r>
        <w:rPr>
          <w:rFonts w:ascii="Verdana" w:eastAsia="Times New Roman" w:hAnsi="Verdana"/>
          <w:color w:val="222222"/>
          <w:sz w:val="24"/>
          <w:szCs w:val="24"/>
        </w:rPr>
        <w:t xml:space="preserve">πολογισμό </w:t>
      </w:r>
      <w:r w:rsidRPr="003C0BAA">
        <w:rPr>
          <w:rFonts w:ascii="Verdana" w:eastAsia="Times New Roman" w:hAnsi="Verdana"/>
          <w:b/>
          <w:color w:val="222222"/>
          <w:sz w:val="24"/>
          <w:szCs w:val="24"/>
        </w:rPr>
        <w:t>6.190.000 ευρώ</w:t>
      </w:r>
      <w:r w:rsidRPr="00F31ED6">
        <w:rPr>
          <w:rFonts w:ascii="Verdana" w:eastAsia="Times New Roman" w:hAnsi="Verdana"/>
          <w:color w:val="222222"/>
          <w:sz w:val="24"/>
          <w:szCs w:val="24"/>
        </w:rPr>
        <w:t xml:space="preserve"> και της βελτίωσης της οδικής ασφάλειας της οδού Αγίας Παρασκευής,</w:t>
      </w:r>
      <w:r>
        <w:rPr>
          <w:rFonts w:ascii="Verdana" w:eastAsia="Times New Roman" w:hAnsi="Verdana"/>
          <w:color w:val="222222"/>
          <w:sz w:val="24"/>
          <w:szCs w:val="24"/>
        </w:rPr>
        <w:t xml:space="preserve"> προυπολογισμού </w:t>
      </w:r>
      <w:r w:rsidRPr="003C0BAA">
        <w:rPr>
          <w:rFonts w:ascii="Verdana" w:eastAsia="Times New Roman" w:hAnsi="Verdana"/>
          <w:b/>
          <w:color w:val="222222"/>
          <w:sz w:val="24"/>
          <w:szCs w:val="24"/>
        </w:rPr>
        <w:t>980.000 ευρώ</w:t>
      </w:r>
      <w:r>
        <w:rPr>
          <w:rFonts w:ascii="Verdana" w:eastAsia="Times New Roman" w:hAnsi="Verdana"/>
          <w:color w:val="222222"/>
          <w:sz w:val="24"/>
          <w:szCs w:val="24"/>
        </w:rPr>
        <w:t xml:space="preserve">.  </w:t>
      </w:r>
    </w:p>
    <w:p w14:paraId="461D4E13" w14:textId="77777777" w:rsidR="00B743AF" w:rsidRPr="00F31ED6" w:rsidRDefault="00B743AF" w:rsidP="00B743AF">
      <w:pPr>
        <w:shd w:val="clear" w:color="auto" w:fill="FFFFFF"/>
        <w:spacing w:before="100" w:beforeAutospacing="1" w:after="100" w:afterAutospacing="1" w:line="240" w:lineRule="auto"/>
        <w:jc w:val="both"/>
        <w:rPr>
          <w:rFonts w:ascii="Times New Roman" w:eastAsia="Times New Roman" w:hAnsi="Times New Roman"/>
          <w:color w:val="222222"/>
          <w:sz w:val="24"/>
          <w:szCs w:val="24"/>
        </w:rPr>
      </w:pPr>
      <w:r>
        <w:rPr>
          <w:rFonts w:ascii="Verdana" w:eastAsia="Times New Roman" w:hAnsi="Verdana"/>
          <w:color w:val="222222"/>
          <w:sz w:val="24"/>
          <w:szCs w:val="24"/>
        </w:rPr>
        <w:t xml:space="preserve">Β) </w:t>
      </w:r>
      <w:r w:rsidR="003C0BAA">
        <w:rPr>
          <w:rFonts w:ascii="Verdana" w:eastAsia="Times New Roman" w:hAnsi="Verdana"/>
          <w:color w:val="222222"/>
          <w:sz w:val="24"/>
          <w:szCs w:val="24"/>
        </w:rPr>
        <w:t>οι</w:t>
      </w:r>
      <w:r w:rsidRPr="00F31ED6">
        <w:rPr>
          <w:rFonts w:ascii="Verdana" w:eastAsia="Times New Roman" w:hAnsi="Verdana"/>
          <w:color w:val="222222"/>
          <w:sz w:val="24"/>
          <w:szCs w:val="24"/>
        </w:rPr>
        <w:t> </w:t>
      </w:r>
      <w:r w:rsidRPr="00F31ED6">
        <w:rPr>
          <w:rFonts w:ascii="Verdana" w:eastAsia="Times New Roman" w:hAnsi="Verdana"/>
          <w:b/>
          <w:bCs/>
          <w:color w:val="222222"/>
          <w:sz w:val="24"/>
          <w:szCs w:val="24"/>
        </w:rPr>
        <w:t>εμβληματικές αναπλάσεις</w:t>
      </w:r>
      <w:r>
        <w:rPr>
          <w:rFonts w:ascii="Verdana" w:eastAsia="Times New Roman" w:hAnsi="Verdana"/>
          <w:b/>
          <w:bCs/>
          <w:color w:val="222222"/>
          <w:sz w:val="24"/>
          <w:szCs w:val="24"/>
        </w:rPr>
        <w:t xml:space="preserve">, </w:t>
      </w:r>
      <w:r w:rsidR="003C0BAA">
        <w:rPr>
          <w:rFonts w:ascii="Verdana" w:eastAsia="Times New Roman" w:hAnsi="Verdana"/>
          <w:bCs/>
          <w:color w:val="222222"/>
          <w:sz w:val="24"/>
          <w:szCs w:val="24"/>
        </w:rPr>
        <w:t>συνολικού προϋ</w:t>
      </w:r>
      <w:r w:rsidRPr="00D37874">
        <w:rPr>
          <w:rFonts w:ascii="Verdana" w:eastAsia="Times New Roman" w:hAnsi="Verdana"/>
          <w:bCs/>
          <w:color w:val="222222"/>
          <w:sz w:val="24"/>
          <w:szCs w:val="24"/>
        </w:rPr>
        <w:t xml:space="preserve">πολογισμού </w:t>
      </w:r>
      <w:r w:rsidRPr="003C0BAA">
        <w:rPr>
          <w:rFonts w:ascii="Verdana" w:eastAsia="Times New Roman" w:hAnsi="Verdana"/>
          <w:b/>
          <w:bCs/>
          <w:color w:val="222222"/>
          <w:sz w:val="24"/>
          <w:szCs w:val="24"/>
        </w:rPr>
        <w:t>5.830.000 ευρώ</w:t>
      </w:r>
      <w:r w:rsidRPr="00D37874">
        <w:rPr>
          <w:rFonts w:ascii="Verdana" w:eastAsia="Times New Roman" w:hAnsi="Verdana"/>
          <w:bCs/>
          <w:color w:val="222222"/>
          <w:sz w:val="24"/>
          <w:szCs w:val="24"/>
        </w:rPr>
        <w:t xml:space="preserve"> που γίνονται</w:t>
      </w:r>
      <w:r w:rsidRPr="00F31ED6">
        <w:rPr>
          <w:rFonts w:ascii="Verdana" w:eastAsia="Times New Roman" w:hAnsi="Verdana"/>
          <w:bCs/>
          <w:color w:val="222222"/>
          <w:sz w:val="24"/>
          <w:szCs w:val="24"/>
        </w:rPr>
        <w:t xml:space="preserve"> </w:t>
      </w:r>
      <w:r w:rsidRPr="00F31ED6">
        <w:rPr>
          <w:rFonts w:ascii="Verdana" w:eastAsia="Times New Roman" w:hAnsi="Verdana"/>
          <w:b/>
          <w:bCs/>
          <w:color w:val="222222"/>
          <w:sz w:val="24"/>
          <w:szCs w:val="24"/>
        </w:rPr>
        <w:t>στο πλαίσιο αναδειξης και επανάχρησης του Αδριάνειου Υδραγωγείου </w:t>
      </w:r>
      <w:r w:rsidRPr="00F31ED6">
        <w:rPr>
          <w:rFonts w:ascii="Verdana" w:eastAsia="Times New Roman" w:hAnsi="Verdana"/>
          <w:color w:val="222222"/>
          <w:sz w:val="24"/>
          <w:szCs w:val="24"/>
        </w:rPr>
        <w:t>που εξελίσσονται ταυτόχρονα σε τέσσερα μέτωπα: Στην οδό Γυφτοπούλου, στην οδό Ελ Αλαμέιν στον Συνοικισμό, στην οδό Κόδρου (συμβολή με Εθνικής Αντιστάσεως) και στην οδό Επτανήσου στο Κάτω Χαλάνδρι.</w:t>
      </w:r>
    </w:p>
    <w:p w14:paraId="6D490777" w14:textId="77777777" w:rsidR="00B743AF" w:rsidRPr="00D37874" w:rsidRDefault="00B743AF" w:rsidP="00B743AF">
      <w:pPr>
        <w:shd w:val="clear" w:color="auto" w:fill="FFFFFF"/>
        <w:spacing w:after="0" w:line="330" w:lineRule="atLeast"/>
        <w:jc w:val="both"/>
        <w:rPr>
          <w:rFonts w:ascii="Verdana" w:eastAsia="Times New Roman" w:hAnsi="Verdana"/>
          <w:bCs/>
          <w:color w:val="222222"/>
          <w:sz w:val="24"/>
          <w:szCs w:val="24"/>
        </w:rPr>
      </w:pPr>
      <w:r>
        <w:rPr>
          <w:rFonts w:ascii="Verdana" w:eastAsia="Times New Roman" w:hAnsi="Verdana"/>
          <w:bCs/>
          <w:color w:val="222222"/>
          <w:sz w:val="24"/>
          <w:szCs w:val="24"/>
        </w:rPr>
        <w:t xml:space="preserve">Σε εξέλιξη βρίσκεται και η διαγωνιστική διαδικασία για την </w:t>
      </w:r>
      <w:r w:rsidRPr="00D37874">
        <w:rPr>
          <w:rFonts w:ascii="Verdana" w:eastAsia="Times New Roman" w:hAnsi="Verdana"/>
          <w:b/>
          <w:bCs/>
          <w:color w:val="222222"/>
          <w:sz w:val="24"/>
          <w:szCs w:val="24"/>
        </w:rPr>
        <w:t>ανάπλαση της οδού Καλλισπέρη</w:t>
      </w:r>
      <w:r>
        <w:rPr>
          <w:rFonts w:ascii="Verdana" w:eastAsia="Times New Roman" w:hAnsi="Verdana"/>
          <w:bCs/>
          <w:color w:val="222222"/>
          <w:sz w:val="24"/>
          <w:szCs w:val="24"/>
        </w:rPr>
        <w:t xml:space="preserve">, προϋπολογισμού </w:t>
      </w:r>
      <w:r w:rsidRPr="00D37874">
        <w:rPr>
          <w:rFonts w:ascii="Verdana" w:eastAsia="Times New Roman" w:hAnsi="Verdana"/>
          <w:b/>
          <w:bCs/>
          <w:color w:val="222222"/>
          <w:sz w:val="24"/>
          <w:szCs w:val="24"/>
        </w:rPr>
        <w:t>2.300.000 ευρώ</w:t>
      </w:r>
      <w:r>
        <w:rPr>
          <w:rFonts w:ascii="Verdana" w:eastAsia="Times New Roman" w:hAnsi="Verdana"/>
          <w:bCs/>
          <w:color w:val="222222"/>
          <w:sz w:val="24"/>
          <w:szCs w:val="24"/>
        </w:rPr>
        <w:t xml:space="preserve"> στ</w:t>
      </w:r>
      <w:r w:rsidRPr="00D37874">
        <w:rPr>
          <w:rFonts w:ascii="Verdana" w:eastAsia="Times New Roman" w:hAnsi="Verdana"/>
          <w:bCs/>
          <w:color w:val="222222"/>
          <w:sz w:val="24"/>
          <w:szCs w:val="24"/>
        </w:rPr>
        <w:t xml:space="preserve">ην περιοχή του </w:t>
      </w:r>
      <w:r w:rsidRPr="003C0BAA">
        <w:rPr>
          <w:rFonts w:ascii="Verdana" w:eastAsia="Times New Roman" w:hAnsi="Verdana"/>
          <w:b/>
          <w:bCs/>
          <w:color w:val="222222"/>
          <w:sz w:val="24"/>
          <w:szCs w:val="24"/>
        </w:rPr>
        <w:t>Άνω Χαλανδρίου</w:t>
      </w:r>
      <w:r w:rsidRPr="00D37874">
        <w:rPr>
          <w:rFonts w:ascii="Verdana" w:eastAsia="Times New Roman" w:hAnsi="Verdana"/>
          <w:bCs/>
          <w:color w:val="222222"/>
          <w:sz w:val="24"/>
          <w:szCs w:val="24"/>
        </w:rPr>
        <w:t>, που χρηματοδοτείται από το Πράσινο Ταμείο. Η παρέμβαση περιλαμβάνει τη δημιουργία μιας διαδρομής ασφαλούς μετακίνησης πεζών, που θα συνδέει τα σχολεία της περιοχής (14ο Δημοτικό, 2ο Δημοτικό, 1ο Γυμνάσιο, 1ο Λύκειο) με το κέντρο της πόλης και τον υφιστάμενο ποδηλατόδρομο της οδού Θησέως.</w:t>
      </w:r>
    </w:p>
    <w:p w14:paraId="25B054E5" w14:textId="77777777" w:rsidR="00B743AF" w:rsidRPr="00D37874" w:rsidRDefault="00B743AF" w:rsidP="00B743AF">
      <w:pPr>
        <w:shd w:val="clear" w:color="auto" w:fill="FFFFFF"/>
        <w:spacing w:after="0" w:line="330" w:lineRule="atLeast"/>
        <w:jc w:val="both"/>
        <w:rPr>
          <w:rFonts w:ascii="Verdana" w:eastAsia="Times New Roman" w:hAnsi="Verdana"/>
          <w:bCs/>
          <w:color w:val="222222"/>
          <w:sz w:val="24"/>
          <w:szCs w:val="24"/>
        </w:rPr>
      </w:pPr>
    </w:p>
    <w:p w14:paraId="78B5A7FC" w14:textId="77777777" w:rsidR="00B743AF" w:rsidRDefault="00B743AF" w:rsidP="00B743AF">
      <w:pPr>
        <w:shd w:val="clear" w:color="auto" w:fill="FFFFFF"/>
        <w:spacing w:after="0" w:line="330" w:lineRule="atLeast"/>
        <w:jc w:val="both"/>
        <w:rPr>
          <w:rFonts w:ascii="Verdana" w:eastAsia="Times New Roman" w:hAnsi="Verdana"/>
          <w:bCs/>
          <w:color w:val="222222"/>
          <w:sz w:val="24"/>
          <w:szCs w:val="24"/>
        </w:rPr>
      </w:pPr>
      <w:r w:rsidRPr="00D37874">
        <w:rPr>
          <w:rFonts w:ascii="Verdana" w:eastAsia="Times New Roman" w:hAnsi="Verdana"/>
          <w:bCs/>
          <w:color w:val="222222"/>
          <w:sz w:val="24"/>
          <w:szCs w:val="24"/>
        </w:rPr>
        <w:t xml:space="preserve">Όταν θα έχει ολοκληρωθεί η ανάπλαση στην οδό Καλλισπέρη και ο επανασχεδιασμός των οδών Ολύμπου και Μεταμορφώσεως, οι πολίτες θα έχουν στη διάθεσή τους μια </w:t>
      </w:r>
      <w:r w:rsidRPr="00DB211C">
        <w:rPr>
          <w:rFonts w:ascii="Verdana" w:eastAsia="Times New Roman" w:hAnsi="Verdana"/>
          <w:b/>
          <w:bCs/>
          <w:color w:val="222222"/>
          <w:sz w:val="24"/>
          <w:szCs w:val="24"/>
        </w:rPr>
        <w:t>ενιαία «πράσινη» διαδρομή</w:t>
      </w:r>
      <w:r w:rsidRPr="00D37874">
        <w:rPr>
          <w:rFonts w:ascii="Verdana" w:eastAsia="Times New Roman" w:hAnsi="Verdana"/>
          <w:bCs/>
          <w:color w:val="222222"/>
          <w:sz w:val="24"/>
          <w:szCs w:val="24"/>
        </w:rPr>
        <w:t xml:space="preserve"> που θα ξεκινά </w:t>
      </w:r>
      <w:r w:rsidRPr="00DB211C">
        <w:rPr>
          <w:rFonts w:ascii="Verdana" w:eastAsia="Times New Roman" w:hAnsi="Verdana"/>
          <w:b/>
          <w:bCs/>
          <w:color w:val="222222"/>
          <w:sz w:val="24"/>
          <w:szCs w:val="24"/>
        </w:rPr>
        <w:t>από το πάρκο της Αττικής Οδού</w:t>
      </w:r>
      <w:r w:rsidRPr="00D37874">
        <w:rPr>
          <w:rFonts w:ascii="Verdana" w:eastAsia="Times New Roman" w:hAnsi="Verdana"/>
          <w:bCs/>
          <w:color w:val="222222"/>
          <w:sz w:val="24"/>
          <w:szCs w:val="24"/>
        </w:rPr>
        <w:t xml:space="preserve"> και θα καταλήγει </w:t>
      </w:r>
      <w:r w:rsidRPr="00DB211C">
        <w:rPr>
          <w:rFonts w:ascii="Verdana" w:eastAsia="Times New Roman" w:hAnsi="Verdana"/>
          <w:b/>
          <w:bCs/>
          <w:color w:val="222222"/>
          <w:sz w:val="24"/>
          <w:szCs w:val="24"/>
        </w:rPr>
        <w:t>στο κέντρο της πόλης</w:t>
      </w:r>
      <w:r w:rsidRPr="00D37874">
        <w:rPr>
          <w:rFonts w:ascii="Verdana" w:eastAsia="Times New Roman" w:hAnsi="Verdana"/>
          <w:bCs/>
          <w:color w:val="222222"/>
          <w:sz w:val="24"/>
          <w:szCs w:val="24"/>
        </w:rPr>
        <w:t>.</w:t>
      </w:r>
    </w:p>
    <w:p w14:paraId="6BFA63BB" w14:textId="77777777" w:rsidR="00B743AF" w:rsidRDefault="00B743AF" w:rsidP="00B743AF">
      <w:pPr>
        <w:shd w:val="clear" w:color="auto" w:fill="FFFFFF"/>
        <w:spacing w:after="0" w:line="330" w:lineRule="atLeast"/>
        <w:jc w:val="both"/>
        <w:rPr>
          <w:rFonts w:ascii="Verdana" w:eastAsia="Times New Roman" w:hAnsi="Verdana"/>
          <w:bCs/>
          <w:color w:val="222222"/>
          <w:sz w:val="24"/>
          <w:szCs w:val="24"/>
        </w:rPr>
      </w:pPr>
    </w:p>
    <w:p w14:paraId="7FD1006E" w14:textId="77777777" w:rsidR="00B743AF" w:rsidRDefault="00B743AF" w:rsidP="00B743AF">
      <w:pPr>
        <w:shd w:val="clear" w:color="auto" w:fill="FFFFFF"/>
        <w:spacing w:after="0" w:line="330" w:lineRule="atLeast"/>
        <w:jc w:val="both"/>
        <w:rPr>
          <w:rFonts w:ascii="Verdana" w:eastAsia="Times New Roman" w:hAnsi="Verdana"/>
          <w:bCs/>
          <w:color w:val="222222"/>
          <w:sz w:val="24"/>
          <w:szCs w:val="24"/>
        </w:rPr>
      </w:pPr>
      <w:r>
        <w:rPr>
          <w:rFonts w:ascii="Verdana" w:eastAsia="Times New Roman" w:hAnsi="Verdana"/>
          <w:bCs/>
          <w:color w:val="222222"/>
          <w:sz w:val="24"/>
          <w:szCs w:val="24"/>
        </w:rPr>
        <w:t xml:space="preserve">Επιπλέον, στο Πάτημα ολοκληρώνονται στο επόμενο διάστημα </w:t>
      </w:r>
      <w:r w:rsidRPr="00DB211C">
        <w:rPr>
          <w:rFonts w:ascii="Verdana" w:eastAsia="Times New Roman" w:hAnsi="Verdana"/>
          <w:b/>
          <w:bCs/>
          <w:color w:val="222222"/>
          <w:sz w:val="24"/>
          <w:szCs w:val="24"/>
        </w:rPr>
        <w:t>δυο νέες πλατείες</w:t>
      </w:r>
      <w:r>
        <w:rPr>
          <w:rFonts w:ascii="Verdana" w:eastAsia="Times New Roman" w:hAnsi="Verdana"/>
          <w:bCs/>
          <w:color w:val="222222"/>
          <w:sz w:val="24"/>
          <w:szCs w:val="24"/>
        </w:rPr>
        <w:t xml:space="preserve">, προϋπολογισμού </w:t>
      </w:r>
      <w:r w:rsidRPr="003C0BAA">
        <w:rPr>
          <w:rFonts w:ascii="Verdana" w:eastAsia="Times New Roman" w:hAnsi="Verdana"/>
          <w:b/>
          <w:bCs/>
          <w:color w:val="222222"/>
          <w:sz w:val="24"/>
          <w:szCs w:val="24"/>
        </w:rPr>
        <w:t>1.046.000 ευρώ</w:t>
      </w:r>
      <w:r>
        <w:rPr>
          <w:rFonts w:ascii="Verdana" w:eastAsia="Times New Roman" w:hAnsi="Verdana"/>
          <w:bCs/>
          <w:color w:val="222222"/>
          <w:sz w:val="24"/>
          <w:szCs w:val="24"/>
        </w:rPr>
        <w:t xml:space="preserve"> με συγχρηματοδότηση Δήμου και Πράσινπου Ταμείου, στις οδούς Δρυόπιδος, Αχαιών, Ανατολής, Αντώνη Τρίτση και στις οδούς Πόντου, Απολλωνίου και Διομήδος, που θα προστεθούν στις πέντε πλατείες που απέκτησε η γειτονιά τα τελευταία τέσσερα χρόνια. </w:t>
      </w:r>
    </w:p>
    <w:p w14:paraId="429035FA" w14:textId="77777777" w:rsidR="00895A61" w:rsidRDefault="00895A61" w:rsidP="00B743AF">
      <w:pPr>
        <w:shd w:val="clear" w:color="auto" w:fill="FFFFFF"/>
        <w:spacing w:after="0" w:line="330" w:lineRule="atLeast"/>
        <w:jc w:val="both"/>
        <w:rPr>
          <w:rFonts w:ascii="Verdana" w:eastAsia="Times New Roman" w:hAnsi="Verdana"/>
          <w:bCs/>
          <w:color w:val="222222"/>
          <w:sz w:val="24"/>
          <w:szCs w:val="24"/>
        </w:rPr>
      </w:pPr>
    </w:p>
    <w:p w14:paraId="7C08377C" w14:textId="107062EF" w:rsidR="00B743AF" w:rsidRPr="00F31ED6" w:rsidRDefault="00B743AF" w:rsidP="00B743AF">
      <w:pPr>
        <w:shd w:val="clear" w:color="auto" w:fill="FFFFFF"/>
        <w:spacing w:after="0" w:line="330" w:lineRule="atLeast"/>
        <w:jc w:val="both"/>
        <w:rPr>
          <w:rFonts w:ascii="Verdana" w:eastAsia="Times New Roman" w:hAnsi="Verdana"/>
          <w:bCs/>
          <w:color w:val="222222"/>
          <w:sz w:val="24"/>
          <w:szCs w:val="24"/>
        </w:rPr>
      </w:pPr>
      <w:r>
        <w:rPr>
          <w:rFonts w:ascii="Verdana" w:eastAsia="Times New Roman" w:hAnsi="Verdana"/>
          <w:bCs/>
          <w:color w:val="222222"/>
          <w:sz w:val="24"/>
          <w:szCs w:val="24"/>
        </w:rPr>
        <w:t xml:space="preserve">Τέλος, σε πλήρη εξέλιξη βρίσκονται </w:t>
      </w:r>
      <w:r w:rsidRPr="00DB211C">
        <w:rPr>
          <w:rFonts w:ascii="Verdana" w:eastAsia="Times New Roman" w:hAnsi="Verdana"/>
          <w:b/>
          <w:bCs/>
          <w:color w:val="222222"/>
          <w:sz w:val="24"/>
          <w:szCs w:val="24"/>
        </w:rPr>
        <w:t>έργα πεζοδρομίων</w:t>
      </w:r>
      <w:r>
        <w:rPr>
          <w:rFonts w:ascii="Verdana" w:eastAsia="Times New Roman" w:hAnsi="Verdana"/>
          <w:bCs/>
          <w:color w:val="222222"/>
          <w:sz w:val="24"/>
          <w:szCs w:val="24"/>
        </w:rPr>
        <w:t xml:space="preserve"> </w:t>
      </w:r>
      <w:r w:rsidR="003C0BAA">
        <w:rPr>
          <w:rFonts w:ascii="Verdana" w:eastAsia="Times New Roman" w:hAnsi="Verdana"/>
          <w:bCs/>
          <w:color w:val="222222"/>
          <w:sz w:val="24"/>
          <w:szCs w:val="24"/>
        </w:rPr>
        <w:t xml:space="preserve">σε όλη την πόλη, </w:t>
      </w:r>
      <w:r>
        <w:rPr>
          <w:rFonts w:ascii="Verdana" w:eastAsia="Times New Roman" w:hAnsi="Verdana"/>
          <w:bCs/>
          <w:color w:val="222222"/>
          <w:sz w:val="24"/>
          <w:szCs w:val="24"/>
        </w:rPr>
        <w:t xml:space="preserve">συνολικού προϋπολογισμού </w:t>
      </w:r>
      <w:r w:rsidRPr="003C0BAA">
        <w:rPr>
          <w:rFonts w:ascii="Verdana" w:eastAsia="Times New Roman" w:hAnsi="Verdana"/>
          <w:b/>
          <w:bCs/>
          <w:color w:val="222222"/>
          <w:sz w:val="24"/>
          <w:szCs w:val="24"/>
        </w:rPr>
        <w:t>4.000.000 ευρώ</w:t>
      </w:r>
      <w:r>
        <w:rPr>
          <w:rFonts w:ascii="Verdana" w:eastAsia="Times New Roman" w:hAnsi="Verdana"/>
          <w:bCs/>
          <w:color w:val="222222"/>
          <w:sz w:val="24"/>
          <w:szCs w:val="24"/>
        </w:rPr>
        <w:t xml:space="preserve">, απο ιδίους πόρους του </w:t>
      </w:r>
      <w:r>
        <w:rPr>
          <w:rFonts w:ascii="Verdana" w:eastAsia="Times New Roman" w:hAnsi="Verdana"/>
          <w:bCs/>
          <w:color w:val="222222"/>
          <w:sz w:val="24"/>
          <w:szCs w:val="24"/>
        </w:rPr>
        <w:lastRenderedPageBreak/>
        <w:t xml:space="preserve">Δήμου ενώ σε φάση μελέτης είναι και </w:t>
      </w:r>
      <w:r w:rsidRPr="003C0BAA">
        <w:rPr>
          <w:rFonts w:ascii="Verdana" w:eastAsia="Times New Roman" w:hAnsi="Verdana"/>
          <w:b/>
          <w:bCs/>
          <w:color w:val="222222"/>
          <w:sz w:val="24"/>
          <w:szCs w:val="24"/>
        </w:rPr>
        <w:t>νέο έργο</w:t>
      </w:r>
      <w:r>
        <w:rPr>
          <w:rFonts w:ascii="Verdana" w:eastAsia="Times New Roman" w:hAnsi="Verdana"/>
          <w:bCs/>
          <w:color w:val="222222"/>
          <w:sz w:val="24"/>
          <w:szCs w:val="24"/>
        </w:rPr>
        <w:t xml:space="preserve"> πεζοδρομίων, αξίας επίσης </w:t>
      </w:r>
      <w:r w:rsidRPr="003C0BAA">
        <w:rPr>
          <w:rFonts w:ascii="Verdana" w:eastAsia="Times New Roman" w:hAnsi="Verdana"/>
          <w:b/>
          <w:bCs/>
          <w:color w:val="222222"/>
          <w:sz w:val="24"/>
          <w:szCs w:val="24"/>
        </w:rPr>
        <w:t>4.000.000 ευρώ</w:t>
      </w:r>
      <w:r>
        <w:rPr>
          <w:rFonts w:ascii="Verdana" w:eastAsia="Times New Roman" w:hAnsi="Verdana"/>
          <w:bCs/>
          <w:color w:val="222222"/>
          <w:sz w:val="24"/>
          <w:szCs w:val="24"/>
        </w:rPr>
        <w:t xml:space="preserve">.  </w:t>
      </w:r>
    </w:p>
    <w:p w14:paraId="624597F7" w14:textId="77777777" w:rsidR="009318BE" w:rsidRPr="009C136D" w:rsidRDefault="009318BE" w:rsidP="00B743AF">
      <w:pPr>
        <w:pStyle w:val="ydp1b308b6cmsonormal"/>
        <w:rPr>
          <w:rFonts w:ascii="Verdana" w:hAnsi="Verdana"/>
        </w:rPr>
      </w:pPr>
    </w:p>
    <w:p w14:paraId="22E3CBC1" w14:textId="77777777" w:rsidR="004246A3" w:rsidRDefault="004246A3" w:rsidP="00DB1366">
      <w:pPr>
        <w:spacing w:after="0" w:line="360" w:lineRule="auto"/>
        <w:rPr>
          <w:rFonts w:ascii="Verdana" w:hAnsi="Verdana"/>
          <w:b/>
          <w:sz w:val="24"/>
          <w:szCs w:val="24"/>
        </w:rPr>
      </w:pPr>
    </w:p>
    <w:sectPr w:rsidR="004246A3" w:rsidSect="0072301E">
      <w:headerReference w:type="default" r:id="rId8"/>
      <w:footerReference w:type="default" r:id="rId9"/>
      <w:pgSz w:w="11906" w:h="16838"/>
      <w:pgMar w:top="859" w:right="1558" w:bottom="1135" w:left="1134"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089B6D" w14:textId="77777777" w:rsidR="0031150E" w:rsidRDefault="0031150E" w:rsidP="00DD7CB4">
      <w:pPr>
        <w:spacing w:after="0" w:line="240" w:lineRule="auto"/>
      </w:pPr>
      <w:r>
        <w:separator/>
      </w:r>
    </w:p>
  </w:endnote>
  <w:endnote w:type="continuationSeparator" w:id="0">
    <w:p w14:paraId="7B12BBA1" w14:textId="77777777" w:rsidR="0031150E" w:rsidRDefault="0031150E" w:rsidP="00DD7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E40BD" w14:textId="77777777" w:rsidR="001C7826" w:rsidRPr="001C7826" w:rsidRDefault="001C7826" w:rsidP="00D67DFA">
    <w:pPr>
      <w:spacing w:before="100" w:beforeAutospacing="1" w:after="100" w:afterAutospacing="1"/>
      <w:jc w:val="center"/>
      <w:rPr>
        <w:rFonts w:ascii="Verdana" w:eastAsia="Times New Roman" w:hAnsi="Verdana" w:cs="Arial"/>
        <w:noProof/>
        <w:sz w:val="20"/>
        <w:szCs w:val="20"/>
        <w:lang w:eastAsia="el-GR"/>
      </w:rPr>
    </w:pPr>
  </w:p>
  <w:p w14:paraId="6626489B" w14:textId="77777777" w:rsidR="00DD7CB4" w:rsidRPr="001C7826" w:rsidRDefault="00F5386D" w:rsidP="001C7826">
    <w:pPr>
      <w:spacing w:before="100" w:beforeAutospacing="1" w:after="100" w:afterAutospacing="1"/>
      <w:jc w:val="center"/>
      <w:rPr>
        <w:rFonts w:ascii="Verdana" w:eastAsia="Times New Roman" w:hAnsi="Verdana"/>
        <w:noProof/>
        <w:sz w:val="24"/>
        <w:szCs w:val="24"/>
        <w:lang w:eastAsia="el-GR"/>
      </w:rPr>
    </w:pPr>
    <w:r w:rsidRPr="00732602">
      <w:rPr>
        <w:rFonts w:ascii="Verdana" w:eastAsia="Times New Roman" w:hAnsi="Verdana" w:cs="Arial"/>
        <w:noProof/>
        <w:sz w:val="20"/>
        <w:szCs w:val="20"/>
        <w:lang w:val="en-US"/>
      </w:rPr>
      <mc:AlternateContent>
        <mc:Choice Requires="wps">
          <w:drawing>
            <wp:anchor distT="0" distB="0" distL="114300" distR="114300" simplePos="0" relativeHeight="251659264" behindDoc="0" locked="0" layoutInCell="1" allowOverlap="1" wp14:anchorId="643E05E3" wp14:editId="3A74C795">
              <wp:simplePos x="0" y="0"/>
              <wp:positionH relativeFrom="page">
                <wp:posOffset>1680845</wp:posOffset>
              </wp:positionH>
              <wp:positionV relativeFrom="paragraph">
                <wp:posOffset>-43006</wp:posOffset>
              </wp:positionV>
              <wp:extent cx="4189821" cy="0"/>
              <wp:effectExtent l="0" t="0" r="20320" b="19050"/>
              <wp:wrapNone/>
              <wp:docPr id="2" name="Ευθεία γραμμή σύνδεσης 2"/>
              <wp:cNvGraphicFramePr/>
              <a:graphic xmlns:a="http://schemas.openxmlformats.org/drawingml/2006/main">
                <a:graphicData uri="http://schemas.microsoft.com/office/word/2010/wordprocessingShape">
                  <wps:wsp>
                    <wps:cNvCnPr/>
                    <wps:spPr>
                      <a:xfrm flipV="1">
                        <a:off x="0" y="0"/>
                        <a:ext cx="4189821"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DFD672" id="Ευθεία γραμμή σύνδεσης 2"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32.35pt,-3.4pt" to="462.2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" strokecolor="#7f7f7f [1612]" strokeweight=".5pt">
              <v:stroke joinstyle="miter"/>
              <w10:wrap anchorx="page"/>
            </v:line>
          </w:pict>
        </mc:Fallback>
      </mc:AlternateContent>
    </w:r>
    <w:r w:rsidR="00DD7CB4" w:rsidRPr="00732602">
      <w:rPr>
        <w:rFonts w:ascii="Verdana" w:eastAsia="Times New Roman" w:hAnsi="Verdana" w:cs="Arial"/>
        <w:noProof/>
        <w:sz w:val="20"/>
        <w:szCs w:val="20"/>
        <w:lang w:eastAsia="el-GR"/>
      </w:rPr>
      <w:t>Γραφείο Τύπου</w:t>
    </w:r>
    <w:r w:rsidR="00732602" w:rsidRPr="001C7826">
      <w:rPr>
        <w:rFonts w:ascii="Verdana" w:eastAsia="Times New Roman" w:hAnsi="Verdana" w:cs="Arial"/>
        <w:noProof/>
        <w:sz w:val="20"/>
        <w:szCs w:val="20"/>
        <w:lang w:eastAsia="el-GR"/>
      </w:rPr>
      <w:t>:</w:t>
    </w:r>
    <w:r w:rsidR="00732602">
      <w:rPr>
        <w:rFonts w:ascii="Verdana" w:eastAsia="Times New Roman" w:hAnsi="Verdana" w:cs="Arial"/>
        <w:noProof/>
        <w:sz w:val="20"/>
        <w:szCs w:val="20"/>
        <w:lang w:eastAsia="el-GR"/>
      </w:rPr>
      <w:t xml:space="preserve"> </w:t>
    </w:r>
    <w:r w:rsidR="00617636">
      <w:rPr>
        <w:rFonts w:ascii="Verdana" w:eastAsia="Times New Roman" w:hAnsi="Verdana" w:cs="Arial"/>
        <w:noProof/>
        <w:sz w:val="20"/>
        <w:szCs w:val="20"/>
        <w:lang w:eastAsia="el-GR"/>
      </w:rPr>
      <w:t>213 2023</w:t>
    </w:r>
    <w:r w:rsidR="00617636">
      <w:rPr>
        <w:rFonts w:ascii="Verdana" w:eastAsia="Times New Roman" w:hAnsi="Verdana" w:cs="Arial"/>
        <w:noProof/>
        <w:sz w:val="20"/>
        <w:szCs w:val="20"/>
        <w:lang w:val="en-US" w:eastAsia="el-GR"/>
      </w:rPr>
      <w:t>864</w:t>
    </w:r>
    <w:r w:rsidR="00DD7CB4" w:rsidRPr="00732602">
      <w:rPr>
        <w:rFonts w:ascii="Verdana" w:eastAsia="Times New Roman" w:hAnsi="Verdana" w:cs="Arial"/>
        <w:noProof/>
        <w:sz w:val="20"/>
        <w:szCs w:val="20"/>
        <w:lang w:eastAsia="el-GR"/>
      </w:rPr>
      <w:t xml:space="preserve"> </w:t>
    </w:r>
    <w:r w:rsidR="00732602" w:rsidRPr="001C7826">
      <w:rPr>
        <w:rFonts w:ascii="Verdana" w:eastAsia="Times New Roman" w:hAnsi="Verdana"/>
        <w:noProof/>
        <w:sz w:val="24"/>
        <w:szCs w:val="24"/>
        <w:lang w:eastAsia="el-GR"/>
      </w:rPr>
      <w:t>/</w:t>
    </w:r>
    <w:r w:rsidR="00732602">
      <w:rPr>
        <w:rFonts w:ascii="Verdana" w:eastAsia="Times New Roman" w:hAnsi="Verdana"/>
        <w:noProof/>
        <w:sz w:val="24"/>
        <w:szCs w:val="24"/>
        <w:lang w:eastAsia="el-GR"/>
      </w:rPr>
      <w:t xml:space="preserve"> </w:t>
    </w:r>
    <w:hyperlink r:id="rId1" w:tgtFrame="_blank" w:tooltip="blocked::mailto:press@halandri.gr" w:history="1">
      <w:r w:rsidR="00DD7CB4" w:rsidRPr="008C4FFF">
        <w:rPr>
          <w:rStyle w:val="-"/>
          <w:rFonts w:ascii="Verdana" w:eastAsia="Times New Roman" w:hAnsi="Verdana" w:cs="Arial"/>
          <w:noProof/>
          <w:color w:val="auto"/>
          <w:sz w:val="20"/>
          <w:szCs w:val="20"/>
          <w:u w:val="none"/>
          <w:lang w:val="en-US" w:eastAsia="el-GR"/>
        </w:rPr>
        <w:t>press</w:t>
      </w:r>
      <w:r w:rsidR="00DD7CB4" w:rsidRPr="008C4FFF">
        <w:rPr>
          <w:rStyle w:val="-"/>
          <w:rFonts w:ascii="Verdana" w:eastAsia="Times New Roman" w:hAnsi="Verdana" w:cs="Arial"/>
          <w:noProof/>
          <w:color w:val="auto"/>
          <w:sz w:val="20"/>
          <w:szCs w:val="20"/>
          <w:u w:val="none"/>
          <w:lang w:eastAsia="el-GR"/>
        </w:rPr>
        <w:t>@</w:t>
      </w:r>
      <w:r w:rsidR="00DD7CB4" w:rsidRPr="008C4FFF">
        <w:rPr>
          <w:rStyle w:val="-"/>
          <w:rFonts w:ascii="Verdana" w:eastAsia="Times New Roman" w:hAnsi="Verdana" w:cs="Arial"/>
          <w:noProof/>
          <w:color w:val="auto"/>
          <w:sz w:val="20"/>
          <w:szCs w:val="20"/>
          <w:u w:val="none"/>
          <w:lang w:val="en-US" w:eastAsia="el-GR"/>
        </w:rPr>
        <w:t>halandri</w:t>
      </w:r>
      <w:r w:rsidR="00DD7CB4" w:rsidRPr="008C4FFF">
        <w:rPr>
          <w:rStyle w:val="-"/>
          <w:rFonts w:ascii="Verdana" w:eastAsia="Times New Roman" w:hAnsi="Verdana" w:cs="Arial"/>
          <w:noProof/>
          <w:color w:val="auto"/>
          <w:sz w:val="20"/>
          <w:szCs w:val="20"/>
          <w:u w:val="none"/>
          <w:lang w:eastAsia="el-GR"/>
        </w:rPr>
        <w:t>.</w:t>
      </w:r>
      <w:r w:rsidR="00DD7CB4" w:rsidRPr="008C4FFF">
        <w:rPr>
          <w:rStyle w:val="-"/>
          <w:rFonts w:ascii="Verdana" w:eastAsia="Times New Roman" w:hAnsi="Verdana" w:cs="Arial"/>
          <w:noProof/>
          <w:color w:val="auto"/>
          <w:sz w:val="20"/>
          <w:szCs w:val="20"/>
          <w:u w:val="none"/>
          <w:lang w:val="en-US" w:eastAsia="el-GR"/>
        </w:rPr>
        <w:t>gr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ACA0D3" w14:textId="77777777" w:rsidR="0031150E" w:rsidRDefault="0031150E" w:rsidP="00DD7CB4">
      <w:pPr>
        <w:spacing w:after="0" w:line="240" w:lineRule="auto"/>
      </w:pPr>
      <w:r>
        <w:separator/>
      </w:r>
    </w:p>
  </w:footnote>
  <w:footnote w:type="continuationSeparator" w:id="0">
    <w:p w14:paraId="4F47577A" w14:textId="77777777" w:rsidR="0031150E" w:rsidRDefault="0031150E" w:rsidP="00DD7C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387AD" w14:textId="77777777" w:rsidR="00DD7CB4" w:rsidRDefault="0072301E" w:rsidP="0072301E">
    <w:pPr>
      <w:pStyle w:val="a3"/>
      <w:tabs>
        <w:tab w:val="clear" w:pos="4153"/>
        <w:tab w:val="clear" w:pos="8306"/>
      </w:tabs>
      <w:ind w:left="-851" w:right="-385"/>
      <w:rPr>
        <w:rFonts w:ascii="Verdana" w:hAnsi="Verdana"/>
        <w:sz w:val="20"/>
        <w:szCs w:val="20"/>
      </w:rPr>
    </w:pPr>
    <w:r w:rsidRPr="008C4FFF">
      <w:rPr>
        <w:noProof/>
        <w:color w:val="C00000"/>
        <w:lang w:val="en-US"/>
      </w:rPr>
      <mc:AlternateContent>
        <mc:Choice Requires="wps">
          <w:drawing>
            <wp:anchor distT="0" distB="0" distL="114300" distR="114300" simplePos="0" relativeHeight="251660288" behindDoc="0" locked="0" layoutInCell="1" allowOverlap="1" wp14:anchorId="1B6748FA" wp14:editId="64676972">
              <wp:simplePos x="0" y="0"/>
              <wp:positionH relativeFrom="margin">
                <wp:posOffset>-361950</wp:posOffset>
              </wp:positionH>
              <wp:positionV relativeFrom="paragraph">
                <wp:posOffset>633730</wp:posOffset>
              </wp:positionV>
              <wp:extent cx="6962775" cy="9525"/>
              <wp:effectExtent l="0" t="0" r="28575" b="28575"/>
              <wp:wrapNone/>
              <wp:docPr id="6" name="Ευθεία γραμμή σύνδεσης 6"/>
              <wp:cNvGraphicFramePr/>
              <a:graphic xmlns:a="http://schemas.openxmlformats.org/drawingml/2006/main">
                <a:graphicData uri="http://schemas.microsoft.com/office/word/2010/wordprocessingShape">
                  <wps:wsp>
                    <wps:cNvCnPr/>
                    <wps:spPr>
                      <a:xfrm flipV="1">
                        <a:off x="0" y="0"/>
                        <a:ext cx="6962775" cy="9525"/>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3446F9" id="Ευθεία γραμμή σύνδεσης 6"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5pt,49.9pt" to="519.75pt,5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" strokecolor="#7f7f7f [1612]" strokeweight=".5pt">
              <v:stroke joinstyle="miter"/>
              <w10:wrap anchorx="margin"/>
            </v:line>
          </w:pict>
        </mc:Fallback>
      </mc:AlternateContent>
    </w:r>
    <w:r w:rsidR="00DD7CB4">
      <w:tab/>
    </w:r>
    <w:r w:rsidR="00DD7CB4" w:rsidRPr="00732602">
      <w:rPr>
        <w:rFonts w:ascii="Verdana" w:hAnsi="Verdana"/>
        <w:sz w:val="20"/>
        <w:szCs w:val="20"/>
        <w:lang w:val="en-US"/>
      </w:rPr>
      <w:t xml:space="preserve">         </w:t>
    </w:r>
    <w:r>
      <w:rPr>
        <w:noProof/>
        <w:lang w:val="en-US"/>
      </w:rPr>
      <w:drawing>
        <wp:inline distT="0" distB="0" distL="0" distR="0" wp14:anchorId="6E453751" wp14:editId="706816C2">
          <wp:extent cx="1990725" cy="529437"/>
          <wp:effectExtent l="0" t="0" r="0" b="4445"/>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alandri-logoValia.jpg"/>
                  <pic:cNvPicPr/>
                </pic:nvPicPr>
                <pic:blipFill>
                  <a:blip r:embed="rId1">
                    <a:extLst>
                      <a:ext uri="{28A0092B-C50C-407E-A947-70E740481C1C}">
                        <a14:useLocalDpi xmlns:a14="http://schemas.microsoft.com/office/drawing/2010/main" val="0"/>
                      </a:ext>
                    </a:extLst>
                  </a:blip>
                  <a:stretch>
                    <a:fillRect/>
                  </a:stretch>
                </pic:blipFill>
                <pic:spPr>
                  <a:xfrm>
                    <a:off x="0" y="0"/>
                    <a:ext cx="2030370" cy="539981"/>
                  </a:xfrm>
                  <a:prstGeom prst="rect">
                    <a:avLst/>
                  </a:prstGeom>
                </pic:spPr>
              </pic:pic>
            </a:graphicData>
          </a:graphic>
        </wp:inline>
      </w:drawing>
    </w:r>
    <w:r w:rsidR="00DD7CB4" w:rsidRPr="00732602">
      <w:rPr>
        <w:rFonts w:ascii="Verdana" w:hAnsi="Verdana"/>
        <w:sz w:val="20"/>
        <w:szCs w:val="20"/>
        <w:lang w:val="en-US"/>
      </w:rPr>
      <w:t xml:space="preserve">             </w:t>
    </w:r>
    <w:r w:rsidR="00D67DFA">
      <w:rPr>
        <w:rFonts w:ascii="Verdana" w:hAnsi="Verdana"/>
        <w:sz w:val="20"/>
        <w:szCs w:val="20"/>
        <w:lang w:val="en-US"/>
      </w:rPr>
      <w:t xml:space="preserve">                                                      </w:t>
    </w:r>
    <w:r w:rsidR="00F5386D" w:rsidRPr="00732602">
      <w:rPr>
        <w:rFonts w:ascii="Verdana" w:hAnsi="Verdana"/>
        <w:sz w:val="20"/>
        <w:szCs w:val="20"/>
      </w:rPr>
      <w:fldChar w:fldCharType="begin"/>
    </w:r>
    <w:r w:rsidR="00F5386D" w:rsidRPr="00732602">
      <w:rPr>
        <w:rFonts w:ascii="Verdana" w:hAnsi="Verdana"/>
        <w:sz w:val="20"/>
        <w:szCs w:val="20"/>
      </w:rPr>
      <w:instrText xml:space="preserve"> TIME \@ "d/M/yyyy" </w:instrText>
    </w:r>
    <w:r w:rsidR="00F5386D" w:rsidRPr="00732602">
      <w:rPr>
        <w:rFonts w:ascii="Verdana" w:hAnsi="Verdana"/>
        <w:sz w:val="20"/>
        <w:szCs w:val="20"/>
      </w:rPr>
      <w:fldChar w:fldCharType="separate"/>
    </w:r>
    <w:r w:rsidR="00895A61">
      <w:rPr>
        <w:rFonts w:ascii="Verdana" w:hAnsi="Verdana"/>
        <w:noProof/>
        <w:sz w:val="20"/>
        <w:szCs w:val="20"/>
      </w:rPr>
      <w:t>20/5/2024</w:t>
    </w:r>
    <w:r w:rsidR="00F5386D" w:rsidRPr="00732602">
      <w:rPr>
        <w:rFonts w:ascii="Verdana" w:hAnsi="Verdana"/>
        <w:sz w:val="20"/>
        <w:szCs w:val="20"/>
      </w:rPr>
      <w:fldChar w:fldCharType="end"/>
    </w:r>
  </w:p>
  <w:p w14:paraId="6098B5D0" w14:textId="77777777" w:rsidR="00732602" w:rsidRDefault="00732602" w:rsidP="00732602">
    <w:pPr>
      <w:pStyle w:val="a3"/>
      <w:tabs>
        <w:tab w:val="clear" w:pos="4153"/>
        <w:tab w:val="clear" w:pos="8306"/>
      </w:tabs>
      <w:ind w:left="-170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F0569"/>
    <w:multiLevelType w:val="hybridMultilevel"/>
    <w:tmpl w:val="743A4E9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22275DC"/>
    <w:multiLevelType w:val="hybridMultilevel"/>
    <w:tmpl w:val="E0E2E1E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22C787C"/>
    <w:multiLevelType w:val="hybridMultilevel"/>
    <w:tmpl w:val="5D2CFE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92A3276"/>
    <w:multiLevelType w:val="hybridMultilevel"/>
    <w:tmpl w:val="219816E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29636F0"/>
    <w:multiLevelType w:val="hybridMultilevel"/>
    <w:tmpl w:val="8DBA7D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620AB2"/>
    <w:multiLevelType w:val="hybridMultilevel"/>
    <w:tmpl w:val="6122D2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8BB7476"/>
    <w:multiLevelType w:val="hybridMultilevel"/>
    <w:tmpl w:val="63040D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91F6447"/>
    <w:multiLevelType w:val="hybridMultilevel"/>
    <w:tmpl w:val="AB44FE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0CA25A3"/>
    <w:multiLevelType w:val="multilevel"/>
    <w:tmpl w:val="2A94D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6D7A2E"/>
    <w:multiLevelType w:val="hybridMultilevel"/>
    <w:tmpl w:val="743A4E9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9142C8F"/>
    <w:multiLevelType w:val="hybridMultilevel"/>
    <w:tmpl w:val="255C8E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43E660F"/>
    <w:multiLevelType w:val="hybridMultilevel"/>
    <w:tmpl w:val="B134C2D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5221275"/>
    <w:multiLevelType w:val="hybridMultilevel"/>
    <w:tmpl w:val="85C8DD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77B3086"/>
    <w:multiLevelType w:val="hybridMultilevel"/>
    <w:tmpl w:val="8C96EA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BC53A89"/>
    <w:multiLevelType w:val="hybridMultilevel"/>
    <w:tmpl w:val="E02474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CD908C8"/>
    <w:multiLevelType w:val="hybridMultilevel"/>
    <w:tmpl w:val="13B697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8570624"/>
    <w:multiLevelType w:val="hybridMultilevel"/>
    <w:tmpl w:val="AF2838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48C85759"/>
    <w:multiLevelType w:val="hybridMultilevel"/>
    <w:tmpl w:val="CCD224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CF7603C"/>
    <w:multiLevelType w:val="hybridMultilevel"/>
    <w:tmpl w:val="4BC676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4E0A0E4F"/>
    <w:multiLevelType w:val="hybridMultilevel"/>
    <w:tmpl w:val="154C80B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4FB469EA"/>
    <w:multiLevelType w:val="hybridMultilevel"/>
    <w:tmpl w:val="2C9849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52071A22"/>
    <w:multiLevelType w:val="hybridMultilevel"/>
    <w:tmpl w:val="08B098F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54DD7C52"/>
    <w:multiLevelType w:val="hybridMultilevel"/>
    <w:tmpl w:val="A9A0D50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61291CBB"/>
    <w:multiLevelType w:val="hybridMultilevel"/>
    <w:tmpl w:val="BB6472E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4" w15:restartNumberingAfterBreak="0">
    <w:nsid w:val="63352EEE"/>
    <w:multiLevelType w:val="hybridMultilevel"/>
    <w:tmpl w:val="3C026D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6DD857FB"/>
    <w:multiLevelType w:val="hybridMultilevel"/>
    <w:tmpl w:val="759EC09E"/>
    <w:lvl w:ilvl="0" w:tplc="A1802E8E">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6" w15:restartNumberingAfterBreak="0">
    <w:nsid w:val="71510949"/>
    <w:multiLevelType w:val="hybridMultilevel"/>
    <w:tmpl w:val="435CA1D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7" w15:restartNumberingAfterBreak="0">
    <w:nsid w:val="7F331080"/>
    <w:multiLevelType w:val="multilevel"/>
    <w:tmpl w:val="81562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8892391">
    <w:abstractNumId w:val="27"/>
  </w:num>
  <w:num w:numId="2" w16cid:durableId="735015442">
    <w:abstractNumId w:val="2"/>
  </w:num>
  <w:num w:numId="3" w16cid:durableId="337928290">
    <w:abstractNumId w:val="24"/>
  </w:num>
  <w:num w:numId="4" w16cid:durableId="1020012780">
    <w:abstractNumId w:val="11"/>
  </w:num>
  <w:num w:numId="5" w16cid:durableId="2055735344">
    <w:abstractNumId w:val="3"/>
  </w:num>
  <w:num w:numId="6" w16cid:durableId="1901868792">
    <w:abstractNumId w:val="19"/>
  </w:num>
  <w:num w:numId="7" w16cid:durableId="1046638003">
    <w:abstractNumId w:val="21"/>
  </w:num>
  <w:num w:numId="8" w16cid:durableId="643001668">
    <w:abstractNumId w:val="0"/>
  </w:num>
  <w:num w:numId="9" w16cid:durableId="985355262">
    <w:abstractNumId w:val="9"/>
  </w:num>
  <w:num w:numId="10" w16cid:durableId="931084457">
    <w:abstractNumId w:val="25"/>
  </w:num>
  <w:num w:numId="11" w16cid:durableId="1128667701">
    <w:abstractNumId w:val="7"/>
  </w:num>
  <w:num w:numId="12" w16cid:durableId="92727359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42556071">
    <w:abstractNumId w:val="6"/>
  </w:num>
  <w:num w:numId="14" w16cid:durableId="670333206">
    <w:abstractNumId w:val="16"/>
  </w:num>
  <w:num w:numId="15" w16cid:durableId="1286160009">
    <w:abstractNumId w:val="14"/>
  </w:num>
  <w:num w:numId="16" w16cid:durableId="1663387983">
    <w:abstractNumId w:val="18"/>
  </w:num>
  <w:num w:numId="17" w16cid:durableId="805702499">
    <w:abstractNumId w:val="22"/>
  </w:num>
  <w:num w:numId="18" w16cid:durableId="1865971365">
    <w:abstractNumId w:val="1"/>
  </w:num>
  <w:num w:numId="19" w16cid:durableId="2127234268">
    <w:abstractNumId w:val="12"/>
  </w:num>
  <w:num w:numId="20" w16cid:durableId="1172912973">
    <w:abstractNumId w:val="5"/>
  </w:num>
  <w:num w:numId="21" w16cid:durableId="448281545">
    <w:abstractNumId w:val="13"/>
  </w:num>
  <w:num w:numId="22" w16cid:durableId="858618054">
    <w:abstractNumId w:val="10"/>
  </w:num>
  <w:num w:numId="23" w16cid:durableId="347952450">
    <w:abstractNumId w:val="8"/>
  </w:num>
  <w:num w:numId="24" w16cid:durableId="9288548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49800765">
    <w:abstractNumId w:val="20"/>
  </w:num>
  <w:num w:numId="26" w16cid:durableId="2006862998">
    <w:abstractNumId w:val="15"/>
  </w:num>
  <w:num w:numId="27" w16cid:durableId="438649840">
    <w:abstractNumId w:val="17"/>
  </w:num>
  <w:num w:numId="28" w16cid:durableId="5429885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7CB4"/>
    <w:rsid w:val="0000237E"/>
    <w:rsid w:val="00005D40"/>
    <w:rsid w:val="00007E7E"/>
    <w:rsid w:val="0001125D"/>
    <w:rsid w:val="00015FDE"/>
    <w:rsid w:val="0003375A"/>
    <w:rsid w:val="00073638"/>
    <w:rsid w:val="00076911"/>
    <w:rsid w:val="000969E9"/>
    <w:rsid w:val="00096BA5"/>
    <w:rsid w:val="000C1555"/>
    <w:rsid w:val="000D5D41"/>
    <w:rsid w:val="000D7933"/>
    <w:rsid w:val="000E5657"/>
    <w:rsid w:val="000F5439"/>
    <w:rsid w:val="001178A9"/>
    <w:rsid w:val="00125FE8"/>
    <w:rsid w:val="00135E66"/>
    <w:rsid w:val="00165727"/>
    <w:rsid w:val="00196F59"/>
    <w:rsid w:val="001A3D63"/>
    <w:rsid w:val="001B0C5B"/>
    <w:rsid w:val="001C7826"/>
    <w:rsid w:val="001E1993"/>
    <w:rsid w:val="001F5C4C"/>
    <w:rsid w:val="001F7C6C"/>
    <w:rsid w:val="0020412F"/>
    <w:rsid w:val="0020718F"/>
    <w:rsid w:val="00213080"/>
    <w:rsid w:val="00226CDC"/>
    <w:rsid w:val="00232DC6"/>
    <w:rsid w:val="00250305"/>
    <w:rsid w:val="00252FD8"/>
    <w:rsid w:val="00255563"/>
    <w:rsid w:val="00260557"/>
    <w:rsid w:val="002620D4"/>
    <w:rsid w:val="00272B95"/>
    <w:rsid w:val="002804EB"/>
    <w:rsid w:val="00285EE3"/>
    <w:rsid w:val="00297026"/>
    <w:rsid w:val="002A37EB"/>
    <w:rsid w:val="002D723A"/>
    <w:rsid w:val="002F32F1"/>
    <w:rsid w:val="002F785C"/>
    <w:rsid w:val="0031150E"/>
    <w:rsid w:val="00323B21"/>
    <w:rsid w:val="00334170"/>
    <w:rsid w:val="003569F7"/>
    <w:rsid w:val="0036767E"/>
    <w:rsid w:val="00374BB6"/>
    <w:rsid w:val="00375F08"/>
    <w:rsid w:val="00386765"/>
    <w:rsid w:val="00392818"/>
    <w:rsid w:val="00393C5F"/>
    <w:rsid w:val="0039785F"/>
    <w:rsid w:val="003A4D37"/>
    <w:rsid w:val="003A6B0C"/>
    <w:rsid w:val="003A6F6B"/>
    <w:rsid w:val="003B7A35"/>
    <w:rsid w:val="003C0BAA"/>
    <w:rsid w:val="003C3FE4"/>
    <w:rsid w:val="003D22C5"/>
    <w:rsid w:val="003D3E51"/>
    <w:rsid w:val="003F763F"/>
    <w:rsid w:val="00401DE5"/>
    <w:rsid w:val="0041578C"/>
    <w:rsid w:val="00421375"/>
    <w:rsid w:val="004246A3"/>
    <w:rsid w:val="00431A4F"/>
    <w:rsid w:val="004343A3"/>
    <w:rsid w:val="00441BDD"/>
    <w:rsid w:val="0044328B"/>
    <w:rsid w:val="00444C08"/>
    <w:rsid w:val="00467819"/>
    <w:rsid w:val="004718FA"/>
    <w:rsid w:val="00484DE9"/>
    <w:rsid w:val="0048769C"/>
    <w:rsid w:val="00491802"/>
    <w:rsid w:val="004A2620"/>
    <w:rsid w:val="004A4DEC"/>
    <w:rsid w:val="004A7A95"/>
    <w:rsid w:val="004B25D2"/>
    <w:rsid w:val="004C2F09"/>
    <w:rsid w:val="004D0EC0"/>
    <w:rsid w:val="004F1D55"/>
    <w:rsid w:val="00501965"/>
    <w:rsid w:val="00506D32"/>
    <w:rsid w:val="00512DA5"/>
    <w:rsid w:val="00514567"/>
    <w:rsid w:val="005176BA"/>
    <w:rsid w:val="0051777B"/>
    <w:rsid w:val="00572AF3"/>
    <w:rsid w:val="00595827"/>
    <w:rsid w:val="005A120B"/>
    <w:rsid w:val="005B1D2F"/>
    <w:rsid w:val="005B78AE"/>
    <w:rsid w:val="005C4B1A"/>
    <w:rsid w:val="005F4A18"/>
    <w:rsid w:val="00616DEC"/>
    <w:rsid w:val="00617636"/>
    <w:rsid w:val="006207C5"/>
    <w:rsid w:val="00655F8C"/>
    <w:rsid w:val="00656D69"/>
    <w:rsid w:val="00661B3B"/>
    <w:rsid w:val="00663CB2"/>
    <w:rsid w:val="00675665"/>
    <w:rsid w:val="0068229F"/>
    <w:rsid w:val="006B5043"/>
    <w:rsid w:val="006B69C1"/>
    <w:rsid w:val="006D0512"/>
    <w:rsid w:val="006D0B5F"/>
    <w:rsid w:val="006E7E94"/>
    <w:rsid w:val="006F763F"/>
    <w:rsid w:val="007017EE"/>
    <w:rsid w:val="00711F5A"/>
    <w:rsid w:val="0072301E"/>
    <w:rsid w:val="00732602"/>
    <w:rsid w:val="00744162"/>
    <w:rsid w:val="00760427"/>
    <w:rsid w:val="00762B5B"/>
    <w:rsid w:val="007717A6"/>
    <w:rsid w:val="00773D06"/>
    <w:rsid w:val="00774167"/>
    <w:rsid w:val="0077511E"/>
    <w:rsid w:val="00777BAD"/>
    <w:rsid w:val="00785307"/>
    <w:rsid w:val="007863E0"/>
    <w:rsid w:val="007C444C"/>
    <w:rsid w:val="007C632F"/>
    <w:rsid w:val="007E7F97"/>
    <w:rsid w:val="007F03DA"/>
    <w:rsid w:val="007F1236"/>
    <w:rsid w:val="007F4907"/>
    <w:rsid w:val="008117FB"/>
    <w:rsid w:val="008168FE"/>
    <w:rsid w:val="00825855"/>
    <w:rsid w:val="00834B8C"/>
    <w:rsid w:val="008442A0"/>
    <w:rsid w:val="00865E8A"/>
    <w:rsid w:val="0089470D"/>
    <w:rsid w:val="00895A61"/>
    <w:rsid w:val="008C23D0"/>
    <w:rsid w:val="008C4FFF"/>
    <w:rsid w:val="008C7A04"/>
    <w:rsid w:val="008E1E38"/>
    <w:rsid w:val="008E3952"/>
    <w:rsid w:val="008E4DDA"/>
    <w:rsid w:val="00900C68"/>
    <w:rsid w:val="0092479F"/>
    <w:rsid w:val="00924B43"/>
    <w:rsid w:val="009318BE"/>
    <w:rsid w:val="00957963"/>
    <w:rsid w:val="0096181B"/>
    <w:rsid w:val="00984F30"/>
    <w:rsid w:val="00992986"/>
    <w:rsid w:val="009B46BE"/>
    <w:rsid w:val="009B72DE"/>
    <w:rsid w:val="009C278E"/>
    <w:rsid w:val="009D152B"/>
    <w:rsid w:val="009D3A7B"/>
    <w:rsid w:val="009F623B"/>
    <w:rsid w:val="009F7291"/>
    <w:rsid w:val="00A067DD"/>
    <w:rsid w:val="00A079E0"/>
    <w:rsid w:val="00A14B22"/>
    <w:rsid w:val="00A34309"/>
    <w:rsid w:val="00A43DEA"/>
    <w:rsid w:val="00A52DED"/>
    <w:rsid w:val="00A70533"/>
    <w:rsid w:val="00A75156"/>
    <w:rsid w:val="00A94C78"/>
    <w:rsid w:val="00AB66BF"/>
    <w:rsid w:val="00AD7F75"/>
    <w:rsid w:val="00AE3140"/>
    <w:rsid w:val="00AF3709"/>
    <w:rsid w:val="00B24032"/>
    <w:rsid w:val="00B37447"/>
    <w:rsid w:val="00B3753E"/>
    <w:rsid w:val="00B41086"/>
    <w:rsid w:val="00B43687"/>
    <w:rsid w:val="00B451B6"/>
    <w:rsid w:val="00B743AF"/>
    <w:rsid w:val="00B750D1"/>
    <w:rsid w:val="00B755B6"/>
    <w:rsid w:val="00B853F4"/>
    <w:rsid w:val="00BE0E4A"/>
    <w:rsid w:val="00BE2831"/>
    <w:rsid w:val="00C131A6"/>
    <w:rsid w:val="00C212C3"/>
    <w:rsid w:val="00C53D44"/>
    <w:rsid w:val="00C65689"/>
    <w:rsid w:val="00C8499C"/>
    <w:rsid w:val="00C86577"/>
    <w:rsid w:val="00C95751"/>
    <w:rsid w:val="00CA0161"/>
    <w:rsid w:val="00CA23E2"/>
    <w:rsid w:val="00D06059"/>
    <w:rsid w:val="00D12E7A"/>
    <w:rsid w:val="00D416DE"/>
    <w:rsid w:val="00D62296"/>
    <w:rsid w:val="00D67DFA"/>
    <w:rsid w:val="00D756BF"/>
    <w:rsid w:val="00D76367"/>
    <w:rsid w:val="00D77CD1"/>
    <w:rsid w:val="00DB1366"/>
    <w:rsid w:val="00DB4CFF"/>
    <w:rsid w:val="00DB5710"/>
    <w:rsid w:val="00DC5796"/>
    <w:rsid w:val="00DD7CB4"/>
    <w:rsid w:val="00DE0607"/>
    <w:rsid w:val="00DF240C"/>
    <w:rsid w:val="00E0734F"/>
    <w:rsid w:val="00E3239C"/>
    <w:rsid w:val="00E35BC2"/>
    <w:rsid w:val="00E569D9"/>
    <w:rsid w:val="00E81F61"/>
    <w:rsid w:val="00E8465D"/>
    <w:rsid w:val="00E97385"/>
    <w:rsid w:val="00EA1FC2"/>
    <w:rsid w:val="00EB1607"/>
    <w:rsid w:val="00EB6EC0"/>
    <w:rsid w:val="00EC190A"/>
    <w:rsid w:val="00EE32FC"/>
    <w:rsid w:val="00EE4C8A"/>
    <w:rsid w:val="00EE5C37"/>
    <w:rsid w:val="00F01FBF"/>
    <w:rsid w:val="00F26C3E"/>
    <w:rsid w:val="00F32A97"/>
    <w:rsid w:val="00F34578"/>
    <w:rsid w:val="00F5386D"/>
    <w:rsid w:val="00F70487"/>
    <w:rsid w:val="00F71C09"/>
    <w:rsid w:val="00F73F88"/>
    <w:rsid w:val="00F95D04"/>
    <w:rsid w:val="00FA1AF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919D1"/>
  <w15:docId w15:val="{B3BC106F-7DBE-4362-B034-F4AD0ABA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Franklin Gothic Book" w:eastAsiaTheme="minorHAnsi" w:hAnsi="Franklin Gothic Book" w:cs="Times New Roman"/>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C44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B755B6"/>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val="en-US"/>
    </w:rPr>
  </w:style>
  <w:style w:type="paragraph" w:styleId="3">
    <w:name w:val="heading 3"/>
    <w:basedOn w:val="a"/>
    <w:next w:val="a"/>
    <w:link w:val="3Char"/>
    <w:uiPriority w:val="9"/>
    <w:unhideWhenUsed/>
    <w:qFormat/>
    <w:rsid w:val="00B755B6"/>
    <w:pPr>
      <w:keepNext/>
      <w:keepLines/>
      <w:spacing w:before="200" w:after="0" w:line="276" w:lineRule="auto"/>
      <w:outlineLvl w:val="2"/>
    </w:pPr>
    <w:rPr>
      <w:rFonts w:asciiTheme="majorHAnsi" w:eastAsiaTheme="majorEastAsia" w:hAnsiTheme="majorHAnsi" w:cstheme="majorBidi"/>
      <w:b/>
      <w:bCs/>
      <w:color w:val="5B9BD5"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D7CB4"/>
    <w:pPr>
      <w:tabs>
        <w:tab w:val="center" w:pos="4153"/>
        <w:tab w:val="right" w:pos="8306"/>
      </w:tabs>
      <w:spacing w:after="0" w:line="240" w:lineRule="auto"/>
    </w:pPr>
  </w:style>
  <w:style w:type="character" w:customStyle="1" w:styleId="Char">
    <w:name w:val="Κεφαλίδα Char"/>
    <w:basedOn w:val="a0"/>
    <w:link w:val="a3"/>
    <w:uiPriority w:val="99"/>
    <w:rsid w:val="00DD7CB4"/>
  </w:style>
  <w:style w:type="paragraph" w:styleId="a4">
    <w:name w:val="footer"/>
    <w:basedOn w:val="a"/>
    <w:link w:val="Char0"/>
    <w:uiPriority w:val="99"/>
    <w:unhideWhenUsed/>
    <w:rsid w:val="00DD7CB4"/>
    <w:pPr>
      <w:tabs>
        <w:tab w:val="center" w:pos="4153"/>
        <w:tab w:val="right" w:pos="8306"/>
      </w:tabs>
      <w:spacing w:after="0" w:line="240" w:lineRule="auto"/>
    </w:pPr>
  </w:style>
  <w:style w:type="character" w:customStyle="1" w:styleId="Char0">
    <w:name w:val="Υποσέλιδο Char"/>
    <w:basedOn w:val="a0"/>
    <w:link w:val="a4"/>
    <w:uiPriority w:val="99"/>
    <w:rsid w:val="00DD7CB4"/>
  </w:style>
  <w:style w:type="character" w:styleId="-">
    <w:name w:val="Hyperlink"/>
    <w:basedOn w:val="a0"/>
    <w:uiPriority w:val="99"/>
    <w:unhideWhenUsed/>
    <w:rsid w:val="00DD7CB4"/>
    <w:rPr>
      <w:color w:val="0000FF"/>
      <w:u w:val="single"/>
    </w:rPr>
  </w:style>
  <w:style w:type="paragraph" w:styleId="a5">
    <w:name w:val="Balloon Text"/>
    <w:basedOn w:val="a"/>
    <w:link w:val="Char1"/>
    <w:uiPriority w:val="99"/>
    <w:semiHidden/>
    <w:unhideWhenUsed/>
    <w:rsid w:val="00732602"/>
    <w:pPr>
      <w:spacing w:after="0" w:line="240" w:lineRule="auto"/>
    </w:pPr>
    <w:rPr>
      <w:rFonts w:ascii="Segoe UI" w:hAnsi="Segoe UI" w:cs="Segoe UI"/>
      <w:sz w:val="18"/>
      <w:szCs w:val="18"/>
    </w:rPr>
  </w:style>
  <w:style w:type="character" w:customStyle="1" w:styleId="Char1">
    <w:name w:val="Κείμενο πλαισίου Char"/>
    <w:basedOn w:val="a0"/>
    <w:link w:val="a5"/>
    <w:uiPriority w:val="99"/>
    <w:semiHidden/>
    <w:rsid w:val="00732602"/>
    <w:rPr>
      <w:rFonts w:ascii="Segoe UI" w:hAnsi="Segoe UI" w:cs="Segoe UI"/>
      <w:sz w:val="18"/>
      <w:szCs w:val="18"/>
    </w:rPr>
  </w:style>
  <w:style w:type="paragraph" w:styleId="Web">
    <w:name w:val="Normal (Web)"/>
    <w:basedOn w:val="a"/>
    <w:uiPriority w:val="99"/>
    <w:unhideWhenUsed/>
    <w:rsid w:val="0072301E"/>
    <w:pPr>
      <w:spacing w:before="100" w:beforeAutospacing="1" w:after="100" w:afterAutospacing="1" w:line="240" w:lineRule="auto"/>
    </w:pPr>
    <w:rPr>
      <w:rFonts w:ascii="Times New Roman" w:eastAsia="Times New Roman" w:hAnsi="Times New Roman"/>
      <w:sz w:val="24"/>
      <w:szCs w:val="24"/>
      <w:lang w:eastAsia="el-GR"/>
    </w:rPr>
  </w:style>
  <w:style w:type="character" w:styleId="a6">
    <w:name w:val="Strong"/>
    <w:basedOn w:val="a0"/>
    <w:uiPriority w:val="22"/>
    <w:qFormat/>
    <w:rsid w:val="0072301E"/>
    <w:rPr>
      <w:b/>
      <w:bCs/>
    </w:rPr>
  </w:style>
  <w:style w:type="paragraph" w:customStyle="1" w:styleId="Default">
    <w:name w:val="Default"/>
    <w:rsid w:val="00A94C78"/>
    <w:pPr>
      <w:autoSpaceDE w:val="0"/>
      <w:autoSpaceDN w:val="0"/>
      <w:adjustRightInd w:val="0"/>
      <w:spacing w:after="0" w:line="240" w:lineRule="auto"/>
    </w:pPr>
    <w:rPr>
      <w:rFonts w:ascii="Verdana" w:hAnsi="Verdana" w:cs="Verdana"/>
      <w:color w:val="000000"/>
      <w:sz w:val="24"/>
      <w:szCs w:val="24"/>
    </w:rPr>
  </w:style>
  <w:style w:type="character" w:customStyle="1" w:styleId="5yl5">
    <w:name w:val="_5yl5"/>
    <w:basedOn w:val="a0"/>
    <w:rsid w:val="00B451B6"/>
  </w:style>
  <w:style w:type="paragraph" w:styleId="a7">
    <w:name w:val="List Paragraph"/>
    <w:basedOn w:val="a"/>
    <w:uiPriority w:val="34"/>
    <w:qFormat/>
    <w:rsid w:val="002A37EB"/>
    <w:pPr>
      <w:ind w:left="720"/>
      <w:contextualSpacing/>
    </w:pPr>
  </w:style>
  <w:style w:type="character" w:customStyle="1" w:styleId="tojvnm2t">
    <w:name w:val="tojvnm2t"/>
    <w:basedOn w:val="a0"/>
    <w:rsid w:val="0003375A"/>
  </w:style>
  <w:style w:type="paragraph" w:customStyle="1" w:styleId="BasicParagraph">
    <w:name w:val="[Basic Paragraph]"/>
    <w:basedOn w:val="a"/>
    <w:uiPriority w:val="99"/>
    <w:rsid w:val="00957963"/>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customStyle="1" w:styleId="gmail-msolistparagraph">
    <w:name w:val="gmail-msolistparagraph"/>
    <w:basedOn w:val="a"/>
    <w:rsid w:val="00572AF3"/>
    <w:pPr>
      <w:spacing w:before="100" w:beforeAutospacing="1" w:after="100" w:afterAutospacing="1" w:line="240" w:lineRule="auto"/>
    </w:pPr>
    <w:rPr>
      <w:rFonts w:ascii="Times New Roman" w:hAnsi="Times New Roman"/>
      <w:sz w:val="24"/>
      <w:szCs w:val="24"/>
      <w:lang w:eastAsia="el-GR"/>
    </w:rPr>
  </w:style>
  <w:style w:type="character" w:customStyle="1" w:styleId="d2edcug0">
    <w:name w:val="d2edcug0"/>
    <w:basedOn w:val="a0"/>
    <w:rsid w:val="007C632F"/>
  </w:style>
  <w:style w:type="paragraph" w:customStyle="1" w:styleId="xydp833f4ebemsonormal">
    <w:name w:val="x_ydp833f4ebemsonormal"/>
    <w:basedOn w:val="a"/>
    <w:rsid w:val="0039785F"/>
    <w:pPr>
      <w:spacing w:before="100" w:beforeAutospacing="1" w:after="100" w:afterAutospacing="1" w:line="240" w:lineRule="auto"/>
    </w:pPr>
    <w:rPr>
      <w:rFonts w:ascii="Calibri" w:hAnsi="Calibri" w:cs="Calibri"/>
      <w:lang w:eastAsia="el-GR"/>
    </w:rPr>
  </w:style>
  <w:style w:type="character" w:customStyle="1" w:styleId="2Char">
    <w:name w:val="Επικεφαλίδα 2 Char"/>
    <w:basedOn w:val="a0"/>
    <w:link w:val="2"/>
    <w:uiPriority w:val="9"/>
    <w:rsid w:val="00B755B6"/>
    <w:rPr>
      <w:rFonts w:asciiTheme="majorHAnsi" w:eastAsiaTheme="majorEastAsia" w:hAnsiTheme="majorHAnsi" w:cstheme="majorBidi"/>
      <w:b/>
      <w:bCs/>
      <w:color w:val="5B9BD5" w:themeColor="accent1"/>
      <w:sz w:val="26"/>
      <w:szCs w:val="26"/>
      <w:lang w:val="en-US"/>
    </w:rPr>
  </w:style>
  <w:style w:type="character" w:customStyle="1" w:styleId="3Char">
    <w:name w:val="Επικεφαλίδα 3 Char"/>
    <w:basedOn w:val="a0"/>
    <w:link w:val="3"/>
    <w:uiPriority w:val="9"/>
    <w:rsid w:val="00B755B6"/>
    <w:rPr>
      <w:rFonts w:asciiTheme="majorHAnsi" w:eastAsiaTheme="majorEastAsia" w:hAnsiTheme="majorHAnsi" w:cstheme="majorBidi"/>
      <w:b/>
      <w:bCs/>
      <w:color w:val="5B9BD5" w:themeColor="accent1"/>
      <w:lang w:val="en-US"/>
    </w:rPr>
  </w:style>
  <w:style w:type="character" w:customStyle="1" w:styleId="x4k7w5x">
    <w:name w:val="x4k7w5x"/>
    <w:basedOn w:val="a0"/>
    <w:rsid w:val="00A34309"/>
  </w:style>
  <w:style w:type="character" w:customStyle="1" w:styleId="x193iq5w">
    <w:name w:val="x193iq5w"/>
    <w:basedOn w:val="a0"/>
    <w:rsid w:val="00D12E7A"/>
  </w:style>
  <w:style w:type="character" w:customStyle="1" w:styleId="1Char">
    <w:name w:val="Επικεφαλίδα 1 Char"/>
    <w:basedOn w:val="a0"/>
    <w:link w:val="1"/>
    <w:uiPriority w:val="9"/>
    <w:rsid w:val="007C444C"/>
    <w:rPr>
      <w:rFonts w:asciiTheme="majorHAnsi" w:eastAsiaTheme="majorEastAsia" w:hAnsiTheme="majorHAnsi" w:cstheme="majorBidi"/>
      <w:color w:val="2E74B5" w:themeColor="accent1" w:themeShade="BF"/>
      <w:sz w:val="32"/>
      <w:szCs w:val="32"/>
    </w:rPr>
  </w:style>
  <w:style w:type="paragraph" w:customStyle="1" w:styleId="ydpf9b1dca9msonormal">
    <w:name w:val="ydpf9b1dca9msonormal"/>
    <w:basedOn w:val="a"/>
    <w:rsid w:val="004246A3"/>
    <w:pPr>
      <w:spacing w:before="100" w:beforeAutospacing="1" w:after="100" w:afterAutospacing="1" w:line="240" w:lineRule="auto"/>
    </w:pPr>
    <w:rPr>
      <w:rFonts w:ascii="Times New Roman" w:hAnsi="Times New Roman"/>
      <w:sz w:val="24"/>
      <w:szCs w:val="24"/>
      <w:lang w:eastAsia="el-GR"/>
    </w:rPr>
  </w:style>
  <w:style w:type="paragraph" w:customStyle="1" w:styleId="ydp1b308b6cmsonormal">
    <w:name w:val="ydp1b308b6cmsonormal"/>
    <w:basedOn w:val="a"/>
    <w:rsid w:val="00DB1366"/>
    <w:pPr>
      <w:spacing w:before="100" w:beforeAutospacing="1" w:after="100" w:afterAutospacing="1" w:line="240" w:lineRule="auto"/>
    </w:pPr>
    <w:rPr>
      <w:rFonts w:ascii="Times New Roman" w:hAnsi="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770639">
      <w:bodyDiv w:val="1"/>
      <w:marLeft w:val="0"/>
      <w:marRight w:val="0"/>
      <w:marTop w:val="0"/>
      <w:marBottom w:val="0"/>
      <w:divBdr>
        <w:top w:val="none" w:sz="0" w:space="0" w:color="auto"/>
        <w:left w:val="none" w:sz="0" w:space="0" w:color="auto"/>
        <w:bottom w:val="none" w:sz="0" w:space="0" w:color="auto"/>
        <w:right w:val="none" w:sz="0" w:space="0" w:color="auto"/>
      </w:divBdr>
    </w:div>
    <w:div w:id="237591515">
      <w:bodyDiv w:val="1"/>
      <w:marLeft w:val="0"/>
      <w:marRight w:val="0"/>
      <w:marTop w:val="0"/>
      <w:marBottom w:val="0"/>
      <w:divBdr>
        <w:top w:val="none" w:sz="0" w:space="0" w:color="auto"/>
        <w:left w:val="none" w:sz="0" w:space="0" w:color="auto"/>
        <w:bottom w:val="none" w:sz="0" w:space="0" w:color="auto"/>
        <w:right w:val="none" w:sz="0" w:space="0" w:color="auto"/>
      </w:divBdr>
    </w:div>
    <w:div w:id="248775718">
      <w:bodyDiv w:val="1"/>
      <w:marLeft w:val="0"/>
      <w:marRight w:val="0"/>
      <w:marTop w:val="0"/>
      <w:marBottom w:val="0"/>
      <w:divBdr>
        <w:top w:val="none" w:sz="0" w:space="0" w:color="auto"/>
        <w:left w:val="none" w:sz="0" w:space="0" w:color="auto"/>
        <w:bottom w:val="none" w:sz="0" w:space="0" w:color="auto"/>
        <w:right w:val="none" w:sz="0" w:space="0" w:color="auto"/>
      </w:divBdr>
    </w:div>
    <w:div w:id="543060002">
      <w:bodyDiv w:val="1"/>
      <w:marLeft w:val="0"/>
      <w:marRight w:val="0"/>
      <w:marTop w:val="0"/>
      <w:marBottom w:val="0"/>
      <w:divBdr>
        <w:top w:val="none" w:sz="0" w:space="0" w:color="auto"/>
        <w:left w:val="none" w:sz="0" w:space="0" w:color="auto"/>
        <w:bottom w:val="none" w:sz="0" w:space="0" w:color="auto"/>
        <w:right w:val="none" w:sz="0" w:space="0" w:color="auto"/>
      </w:divBdr>
    </w:div>
    <w:div w:id="639267760">
      <w:bodyDiv w:val="1"/>
      <w:marLeft w:val="0"/>
      <w:marRight w:val="0"/>
      <w:marTop w:val="0"/>
      <w:marBottom w:val="0"/>
      <w:divBdr>
        <w:top w:val="none" w:sz="0" w:space="0" w:color="auto"/>
        <w:left w:val="none" w:sz="0" w:space="0" w:color="auto"/>
        <w:bottom w:val="none" w:sz="0" w:space="0" w:color="auto"/>
        <w:right w:val="none" w:sz="0" w:space="0" w:color="auto"/>
      </w:divBdr>
      <w:divsChild>
        <w:div w:id="37708730">
          <w:marLeft w:val="0"/>
          <w:marRight w:val="0"/>
          <w:marTop w:val="0"/>
          <w:marBottom w:val="0"/>
          <w:divBdr>
            <w:top w:val="none" w:sz="0" w:space="0" w:color="auto"/>
            <w:left w:val="none" w:sz="0" w:space="0" w:color="auto"/>
            <w:bottom w:val="none" w:sz="0" w:space="0" w:color="auto"/>
            <w:right w:val="none" w:sz="0" w:space="0" w:color="auto"/>
          </w:divBdr>
        </w:div>
        <w:div w:id="224025445">
          <w:marLeft w:val="0"/>
          <w:marRight w:val="0"/>
          <w:marTop w:val="0"/>
          <w:marBottom w:val="0"/>
          <w:divBdr>
            <w:top w:val="none" w:sz="0" w:space="0" w:color="auto"/>
            <w:left w:val="none" w:sz="0" w:space="0" w:color="auto"/>
            <w:bottom w:val="none" w:sz="0" w:space="0" w:color="auto"/>
            <w:right w:val="none" w:sz="0" w:space="0" w:color="auto"/>
          </w:divBdr>
        </w:div>
        <w:div w:id="260451411">
          <w:marLeft w:val="0"/>
          <w:marRight w:val="0"/>
          <w:marTop w:val="0"/>
          <w:marBottom w:val="0"/>
          <w:divBdr>
            <w:top w:val="none" w:sz="0" w:space="0" w:color="auto"/>
            <w:left w:val="none" w:sz="0" w:space="0" w:color="auto"/>
            <w:bottom w:val="none" w:sz="0" w:space="0" w:color="auto"/>
            <w:right w:val="none" w:sz="0" w:space="0" w:color="auto"/>
          </w:divBdr>
        </w:div>
        <w:div w:id="502547587">
          <w:marLeft w:val="0"/>
          <w:marRight w:val="0"/>
          <w:marTop w:val="0"/>
          <w:marBottom w:val="0"/>
          <w:divBdr>
            <w:top w:val="none" w:sz="0" w:space="0" w:color="auto"/>
            <w:left w:val="none" w:sz="0" w:space="0" w:color="auto"/>
            <w:bottom w:val="none" w:sz="0" w:space="0" w:color="auto"/>
            <w:right w:val="none" w:sz="0" w:space="0" w:color="auto"/>
          </w:divBdr>
        </w:div>
        <w:div w:id="528301268">
          <w:marLeft w:val="0"/>
          <w:marRight w:val="0"/>
          <w:marTop w:val="0"/>
          <w:marBottom w:val="0"/>
          <w:divBdr>
            <w:top w:val="none" w:sz="0" w:space="0" w:color="auto"/>
            <w:left w:val="none" w:sz="0" w:space="0" w:color="auto"/>
            <w:bottom w:val="none" w:sz="0" w:space="0" w:color="auto"/>
            <w:right w:val="none" w:sz="0" w:space="0" w:color="auto"/>
          </w:divBdr>
        </w:div>
        <w:div w:id="621806338">
          <w:marLeft w:val="0"/>
          <w:marRight w:val="0"/>
          <w:marTop w:val="0"/>
          <w:marBottom w:val="0"/>
          <w:divBdr>
            <w:top w:val="none" w:sz="0" w:space="0" w:color="auto"/>
            <w:left w:val="none" w:sz="0" w:space="0" w:color="auto"/>
            <w:bottom w:val="none" w:sz="0" w:space="0" w:color="auto"/>
            <w:right w:val="none" w:sz="0" w:space="0" w:color="auto"/>
          </w:divBdr>
        </w:div>
        <w:div w:id="692848198">
          <w:marLeft w:val="0"/>
          <w:marRight w:val="0"/>
          <w:marTop w:val="0"/>
          <w:marBottom w:val="0"/>
          <w:divBdr>
            <w:top w:val="none" w:sz="0" w:space="0" w:color="auto"/>
            <w:left w:val="none" w:sz="0" w:space="0" w:color="auto"/>
            <w:bottom w:val="none" w:sz="0" w:space="0" w:color="auto"/>
            <w:right w:val="none" w:sz="0" w:space="0" w:color="auto"/>
          </w:divBdr>
        </w:div>
        <w:div w:id="718359024">
          <w:marLeft w:val="0"/>
          <w:marRight w:val="0"/>
          <w:marTop w:val="0"/>
          <w:marBottom w:val="0"/>
          <w:divBdr>
            <w:top w:val="none" w:sz="0" w:space="0" w:color="auto"/>
            <w:left w:val="none" w:sz="0" w:space="0" w:color="auto"/>
            <w:bottom w:val="none" w:sz="0" w:space="0" w:color="auto"/>
            <w:right w:val="none" w:sz="0" w:space="0" w:color="auto"/>
          </w:divBdr>
        </w:div>
        <w:div w:id="830145613">
          <w:marLeft w:val="0"/>
          <w:marRight w:val="0"/>
          <w:marTop w:val="0"/>
          <w:marBottom w:val="0"/>
          <w:divBdr>
            <w:top w:val="none" w:sz="0" w:space="0" w:color="auto"/>
            <w:left w:val="none" w:sz="0" w:space="0" w:color="auto"/>
            <w:bottom w:val="none" w:sz="0" w:space="0" w:color="auto"/>
            <w:right w:val="none" w:sz="0" w:space="0" w:color="auto"/>
          </w:divBdr>
        </w:div>
        <w:div w:id="859390098">
          <w:marLeft w:val="0"/>
          <w:marRight w:val="0"/>
          <w:marTop w:val="0"/>
          <w:marBottom w:val="0"/>
          <w:divBdr>
            <w:top w:val="none" w:sz="0" w:space="0" w:color="auto"/>
            <w:left w:val="none" w:sz="0" w:space="0" w:color="auto"/>
            <w:bottom w:val="none" w:sz="0" w:space="0" w:color="auto"/>
            <w:right w:val="none" w:sz="0" w:space="0" w:color="auto"/>
          </w:divBdr>
        </w:div>
        <w:div w:id="1163593381">
          <w:marLeft w:val="0"/>
          <w:marRight w:val="0"/>
          <w:marTop w:val="0"/>
          <w:marBottom w:val="0"/>
          <w:divBdr>
            <w:top w:val="none" w:sz="0" w:space="0" w:color="auto"/>
            <w:left w:val="none" w:sz="0" w:space="0" w:color="auto"/>
            <w:bottom w:val="none" w:sz="0" w:space="0" w:color="auto"/>
            <w:right w:val="none" w:sz="0" w:space="0" w:color="auto"/>
          </w:divBdr>
        </w:div>
        <w:div w:id="1183058500">
          <w:marLeft w:val="0"/>
          <w:marRight w:val="0"/>
          <w:marTop w:val="0"/>
          <w:marBottom w:val="0"/>
          <w:divBdr>
            <w:top w:val="none" w:sz="0" w:space="0" w:color="auto"/>
            <w:left w:val="none" w:sz="0" w:space="0" w:color="auto"/>
            <w:bottom w:val="none" w:sz="0" w:space="0" w:color="auto"/>
            <w:right w:val="none" w:sz="0" w:space="0" w:color="auto"/>
          </w:divBdr>
        </w:div>
        <w:div w:id="1222836874">
          <w:marLeft w:val="0"/>
          <w:marRight w:val="0"/>
          <w:marTop w:val="0"/>
          <w:marBottom w:val="0"/>
          <w:divBdr>
            <w:top w:val="none" w:sz="0" w:space="0" w:color="auto"/>
            <w:left w:val="none" w:sz="0" w:space="0" w:color="auto"/>
            <w:bottom w:val="none" w:sz="0" w:space="0" w:color="auto"/>
            <w:right w:val="none" w:sz="0" w:space="0" w:color="auto"/>
          </w:divBdr>
        </w:div>
        <w:div w:id="1225333112">
          <w:marLeft w:val="0"/>
          <w:marRight w:val="0"/>
          <w:marTop w:val="0"/>
          <w:marBottom w:val="0"/>
          <w:divBdr>
            <w:top w:val="none" w:sz="0" w:space="0" w:color="auto"/>
            <w:left w:val="none" w:sz="0" w:space="0" w:color="auto"/>
            <w:bottom w:val="none" w:sz="0" w:space="0" w:color="auto"/>
            <w:right w:val="none" w:sz="0" w:space="0" w:color="auto"/>
          </w:divBdr>
        </w:div>
        <w:div w:id="1351178889">
          <w:marLeft w:val="0"/>
          <w:marRight w:val="0"/>
          <w:marTop w:val="0"/>
          <w:marBottom w:val="0"/>
          <w:divBdr>
            <w:top w:val="none" w:sz="0" w:space="0" w:color="auto"/>
            <w:left w:val="none" w:sz="0" w:space="0" w:color="auto"/>
            <w:bottom w:val="none" w:sz="0" w:space="0" w:color="auto"/>
            <w:right w:val="none" w:sz="0" w:space="0" w:color="auto"/>
          </w:divBdr>
        </w:div>
        <w:div w:id="1549879480">
          <w:marLeft w:val="0"/>
          <w:marRight w:val="0"/>
          <w:marTop w:val="0"/>
          <w:marBottom w:val="0"/>
          <w:divBdr>
            <w:top w:val="none" w:sz="0" w:space="0" w:color="auto"/>
            <w:left w:val="none" w:sz="0" w:space="0" w:color="auto"/>
            <w:bottom w:val="none" w:sz="0" w:space="0" w:color="auto"/>
            <w:right w:val="none" w:sz="0" w:space="0" w:color="auto"/>
          </w:divBdr>
        </w:div>
        <w:div w:id="1587574464">
          <w:marLeft w:val="0"/>
          <w:marRight w:val="0"/>
          <w:marTop w:val="0"/>
          <w:marBottom w:val="0"/>
          <w:divBdr>
            <w:top w:val="none" w:sz="0" w:space="0" w:color="auto"/>
            <w:left w:val="none" w:sz="0" w:space="0" w:color="auto"/>
            <w:bottom w:val="none" w:sz="0" w:space="0" w:color="auto"/>
            <w:right w:val="none" w:sz="0" w:space="0" w:color="auto"/>
          </w:divBdr>
        </w:div>
        <w:div w:id="1620986496">
          <w:marLeft w:val="0"/>
          <w:marRight w:val="0"/>
          <w:marTop w:val="0"/>
          <w:marBottom w:val="0"/>
          <w:divBdr>
            <w:top w:val="none" w:sz="0" w:space="0" w:color="auto"/>
            <w:left w:val="none" w:sz="0" w:space="0" w:color="auto"/>
            <w:bottom w:val="none" w:sz="0" w:space="0" w:color="auto"/>
            <w:right w:val="none" w:sz="0" w:space="0" w:color="auto"/>
          </w:divBdr>
        </w:div>
        <w:div w:id="1632327012">
          <w:marLeft w:val="0"/>
          <w:marRight w:val="0"/>
          <w:marTop w:val="0"/>
          <w:marBottom w:val="0"/>
          <w:divBdr>
            <w:top w:val="none" w:sz="0" w:space="0" w:color="auto"/>
            <w:left w:val="none" w:sz="0" w:space="0" w:color="auto"/>
            <w:bottom w:val="none" w:sz="0" w:space="0" w:color="auto"/>
            <w:right w:val="none" w:sz="0" w:space="0" w:color="auto"/>
          </w:divBdr>
        </w:div>
        <w:div w:id="1647317449">
          <w:marLeft w:val="0"/>
          <w:marRight w:val="0"/>
          <w:marTop w:val="0"/>
          <w:marBottom w:val="0"/>
          <w:divBdr>
            <w:top w:val="none" w:sz="0" w:space="0" w:color="auto"/>
            <w:left w:val="none" w:sz="0" w:space="0" w:color="auto"/>
            <w:bottom w:val="none" w:sz="0" w:space="0" w:color="auto"/>
            <w:right w:val="none" w:sz="0" w:space="0" w:color="auto"/>
          </w:divBdr>
        </w:div>
        <w:div w:id="1668970819">
          <w:marLeft w:val="0"/>
          <w:marRight w:val="0"/>
          <w:marTop w:val="0"/>
          <w:marBottom w:val="0"/>
          <w:divBdr>
            <w:top w:val="none" w:sz="0" w:space="0" w:color="auto"/>
            <w:left w:val="none" w:sz="0" w:space="0" w:color="auto"/>
            <w:bottom w:val="none" w:sz="0" w:space="0" w:color="auto"/>
            <w:right w:val="none" w:sz="0" w:space="0" w:color="auto"/>
          </w:divBdr>
        </w:div>
        <w:div w:id="1738286234">
          <w:marLeft w:val="0"/>
          <w:marRight w:val="0"/>
          <w:marTop w:val="0"/>
          <w:marBottom w:val="0"/>
          <w:divBdr>
            <w:top w:val="none" w:sz="0" w:space="0" w:color="auto"/>
            <w:left w:val="none" w:sz="0" w:space="0" w:color="auto"/>
            <w:bottom w:val="none" w:sz="0" w:space="0" w:color="auto"/>
            <w:right w:val="none" w:sz="0" w:space="0" w:color="auto"/>
          </w:divBdr>
        </w:div>
        <w:div w:id="1820413971">
          <w:marLeft w:val="0"/>
          <w:marRight w:val="0"/>
          <w:marTop w:val="0"/>
          <w:marBottom w:val="0"/>
          <w:divBdr>
            <w:top w:val="none" w:sz="0" w:space="0" w:color="auto"/>
            <w:left w:val="none" w:sz="0" w:space="0" w:color="auto"/>
            <w:bottom w:val="none" w:sz="0" w:space="0" w:color="auto"/>
            <w:right w:val="none" w:sz="0" w:space="0" w:color="auto"/>
          </w:divBdr>
        </w:div>
        <w:div w:id="1885605031">
          <w:marLeft w:val="0"/>
          <w:marRight w:val="0"/>
          <w:marTop w:val="0"/>
          <w:marBottom w:val="0"/>
          <w:divBdr>
            <w:top w:val="none" w:sz="0" w:space="0" w:color="auto"/>
            <w:left w:val="none" w:sz="0" w:space="0" w:color="auto"/>
            <w:bottom w:val="none" w:sz="0" w:space="0" w:color="auto"/>
            <w:right w:val="none" w:sz="0" w:space="0" w:color="auto"/>
          </w:divBdr>
        </w:div>
        <w:div w:id="1927182674">
          <w:marLeft w:val="0"/>
          <w:marRight w:val="0"/>
          <w:marTop w:val="0"/>
          <w:marBottom w:val="0"/>
          <w:divBdr>
            <w:top w:val="none" w:sz="0" w:space="0" w:color="auto"/>
            <w:left w:val="none" w:sz="0" w:space="0" w:color="auto"/>
            <w:bottom w:val="none" w:sz="0" w:space="0" w:color="auto"/>
            <w:right w:val="none" w:sz="0" w:space="0" w:color="auto"/>
          </w:divBdr>
        </w:div>
        <w:div w:id="1968654766">
          <w:marLeft w:val="0"/>
          <w:marRight w:val="0"/>
          <w:marTop w:val="0"/>
          <w:marBottom w:val="0"/>
          <w:divBdr>
            <w:top w:val="none" w:sz="0" w:space="0" w:color="auto"/>
            <w:left w:val="none" w:sz="0" w:space="0" w:color="auto"/>
            <w:bottom w:val="none" w:sz="0" w:space="0" w:color="auto"/>
            <w:right w:val="none" w:sz="0" w:space="0" w:color="auto"/>
          </w:divBdr>
        </w:div>
        <w:div w:id="2072732989">
          <w:marLeft w:val="0"/>
          <w:marRight w:val="0"/>
          <w:marTop w:val="0"/>
          <w:marBottom w:val="0"/>
          <w:divBdr>
            <w:top w:val="none" w:sz="0" w:space="0" w:color="auto"/>
            <w:left w:val="none" w:sz="0" w:space="0" w:color="auto"/>
            <w:bottom w:val="none" w:sz="0" w:space="0" w:color="auto"/>
            <w:right w:val="none" w:sz="0" w:space="0" w:color="auto"/>
          </w:divBdr>
        </w:div>
        <w:div w:id="2103138905">
          <w:marLeft w:val="0"/>
          <w:marRight w:val="0"/>
          <w:marTop w:val="0"/>
          <w:marBottom w:val="0"/>
          <w:divBdr>
            <w:top w:val="none" w:sz="0" w:space="0" w:color="auto"/>
            <w:left w:val="none" w:sz="0" w:space="0" w:color="auto"/>
            <w:bottom w:val="none" w:sz="0" w:space="0" w:color="auto"/>
            <w:right w:val="none" w:sz="0" w:space="0" w:color="auto"/>
          </w:divBdr>
        </w:div>
      </w:divsChild>
    </w:div>
    <w:div w:id="827289822">
      <w:bodyDiv w:val="1"/>
      <w:marLeft w:val="0"/>
      <w:marRight w:val="0"/>
      <w:marTop w:val="0"/>
      <w:marBottom w:val="0"/>
      <w:divBdr>
        <w:top w:val="none" w:sz="0" w:space="0" w:color="auto"/>
        <w:left w:val="none" w:sz="0" w:space="0" w:color="auto"/>
        <w:bottom w:val="none" w:sz="0" w:space="0" w:color="auto"/>
        <w:right w:val="none" w:sz="0" w:space="0" w:color="auto"/>
      </w:divBdr>
      <w:divsChild>
        <w:div w:id="16465436">
          <w:marLeft w:val="0"/>
          <w:marRight w:val="0"/>
          <w:marTop w:val="0"/>
          <w:marBottom w:val="0"/>
          <w:divBdr>
            <w:top w:val="none" w:sz="0" w:space="0" w:color="auto"/>
            <w:left w:val="none" w:sz="0" w:space="0" w:color="auto"/>
            <w:bottom w:val="none" w:sz="0" w:space="0" w:color="auto"/>
            <w:right w:val="none" w:sz="0" w:space="0" w:color="auto"/>
          </w:divBdr>
          <w:divsChild>
            <w:div w:id="352732108">
              <w:marLeft w:val="0"/>
              <w:marRight w:val="0"/>
              <w:marTop w:val="0"/>
              <w:marBottom w:val="0"/>
              <w:divBdr>
                <w:top w:val="none" w:sz="0" w:space="0" w:color="auto"/>
                <w:left w:val="none" w:sz="0" w:space="0" w:color="auto"/>
                <w:bottom w:val="none" w:sz="0" w:space="0" w:color="auto"/>
                <w:right w:val="none" w:sz="0" w:space="0" w:color="auto"/>
              </w:divBdr>
            </w:div>
          </w:divsChild>
        </w:div>
        <w:div w:id="119884392">
          <w:marLeft w:val="0"/>
          <w:marRight w:val="0"/>
          <w:marTop w:val="0"/>
          <w:marBottom w:val="0"/>
          <w:divBdr>
            <w:top w:val="none" w:sz="0" w:space="0" w:color="auto"/>
            <w:left w:val="none" w:sz="0" w:space="0" w:color="auto"/>
            <w:bottom w:val="none" w:sz="0" w:space="0" w:color="auto"/>
            <w:right w:val="none" w:sz="0" w:space="0" w:color="auto"/>
          </w:divBdr>
          <w:divsChild>
            <w:div w:id="975258322">
              <w:marLeft w:val="0"/>
              <w:marRight w:val="0"/>
              <w:marTop w:val="0"/>
              <w:marBottom w:val="0"/>
              <w:divBdr>
                <w:top w:val="none" w:sz="0" w:space="0" w:color="auto"/>
                <w:left w:val="none" w:sz="0" w:space="0" w:color="auto"/>
                <w:bottom w:val="none" w:sz="0" w:space="0" w:color="auto"/>
                <w:right w:val="none" w:sz="0" w:space="0" w:color="auto"/>
              </w:divBdr>
            </w:div>
          </w:divsChild>
        </w:div>
        <w:div w:id="310135130">
          <w:marLeft w:val="0"/>
          <w:marRight w:val="0"/>
          <w:marTop w:val="0"/>
          <w:marBottom w:val="0"/>
          <w:divBdr>
            <w:top w:val="none" w:sz="0" w:space="0" w:color="auto"/>
            <w:left w:val="none" w:sz="0" w:space="0" w:color="auto"/>
            <w:bottom w:val="none" w:sz="0" w:space="0" w:color="auto"/>
            <w:right w:val="none" w:sz="0" w:space="0" w:color="auto"/>
          </w:divBdr>
          <w:divsChild>
            <w:div w:id="2131781036">
              <w:marLeft w:val="0"/>
              <w:marRight w:val="0"/>
              <w:marTop w:val="0"/>
              <w:marBottom w:val="0"/>
              <w:divBdr>
                <w:top w:val="none" w:sz="0" w:space="0" w:color="auto"/>
                <w:left w:val="none" w:sz="0" w:space="0" w:color="auto"/>
                <w:bottom w:val="none" w:sz="0" w:space="0" w:color="auto"/>
                <w:right w:val="none" w:sz="0" w:space="0" w:color="auto"/>
              </w:divBdr>
            </w:div>
          </w:divsChild>
        </w:div>
        <w:div w:id="366025502">
          <w:marLeft w:val="0"/>
          <w:marRight w:val="0"/>
          <w:marTop w:val="0"/>
          <w:marBottom w:val="0"/>
          <w:divBdr>
            <w:top w:val="none" w:sz="0" w:space="0" w:color="auto"/>
            <w:left w:val="none" w:sz="0" w:space="0" w:color="auto"/>
            <w:bottom w:val="none" w:sz="0" w:space="0" w:color="auto"/>
            <w:right w:val="none" w:sz="0" w:space="0" w:color="auto"/>
          </w:divBdr>
          <w:divsChild>
            <w:div w:id="264776751">
              <w:marLeft w:val="0"/>
              <w:marRight w:val="0"/>
              <w:marTop w:val="0"/>
              <w:marBottom w:val="0"/>
              <w:divBdr>
                <w:top w:val="none" w:sz="0" w:space="0" w:color="auto"/>
                <w:left w:val="none" w:sz="0" w:space="0" w:color="auto"/>
                <w:bottom w:val="none" w:sz="0" w:space="0" w:color="auto"/>
                <w:right w:val="none" w:sz="0" w:space="0" w:color="auto"/>
              </w:divBdr>
            </w:div>
          </w:divsChild>
        </w:div>
        <w:div w:id="368529425">
          <w:marLeft w:val="0"/>
          <w:marRight w:val="0"/>
          <w:marTop w:val="0"/>
          <w:marBottom w:val="0"/>
          <w:divBdr>
            <w:top w:val="none" w:sz="0" w:space="0" w:color="auto"/>
            <w:left w:val="none" w:sz="0" w:space="0" w:color="auto"/>
            <w:bottom w:val="none" w:sz="0" w:space="0" w:color="auto"/>
            <w:right w:val="none" w:sz="0" w:space="0" w:color="auto"/>
          </w:divBdr>
          <w:divsChild>
            <w:div w:id="1819422140">
              <w:marLeft w:val="0"/>
              <w:marRight w:val="0"/>
              <w:marTop w:val="0"/>
              <w:marBottom w:val="0"/>
              <w:divBdr>
                <w:top w:val="none" w:sz="0" w:space="0" w:color="auto"/>
                <w:left w:val="none" w:sz="0" w:space="0" w:color="auto"/>
                <w:bottom w:val="none" w:sz="0" w:space="0" w:color="auto"/>
                <w:right w:val="none" w:sz="0" w:space="0" w:color="auto"/>
              </w:divBdr>
            </w:div>
          </w:divsChild>
        </w:div>
        <w:div w:id="676928111">
          <w:marLeft w:val="0"/>
          <w:marRight w:val="0"/>
          <w:marTop w:val="0"/>
          <w:marBottom w:val="0"/>
          <w:divBdr>
            <w:top w:val="none" w:sz="0" w:space="0" w:color="auto"/>
            <w:left w:val="none" w:sz="0" w:space="0" w:color="auto"/>
            <w:bottom w:val="none" w:sz="0" w:space="0" w:color="auto"/>
            <w:right w:val="none" w:sz="0" w:space="0" w:color="auto"/>
          </w:divBdr>
          <w:divsChild>
            <w:div w:id="1846241125">
              <w:marLeft w:val="0"/>
              <w:marRight w:val="0"/>
              <w:marTop w:val="0"/>
              <w:marBottom w:val="0"/>
              <w:divBdr>
                <w:top w:val="none" w:sz="0" w:space="0" w:color="auto"/>
                <w:left w:val="none" w:sz="0" w:space="0" w:color="auto"/>
                <w:bottom w:val="none" w:sz="0" w:space="0" w:color="auto"/>
                <w:right w:val="none" w:sz="0" w:space="0" w:color="auto"/>
              </w:divBdr>
            </w:div>
          </w:divsChild>
        </w:div>
        <w:div w:id="1454135206">
          <w:marLeft w:val="0"/>
          <w:marRight w:val="0"/>
          <w:marTop w:val="0"/>
          <w:marBottom w:val="0"/>
          <w:divBdr>
            <w:top w:val="none" w:sz="0" w:space="0" w:color="auto"/>
            <w:left w:val="none" w:sz="0" w:space="0" w:color="auto"/>
            <w:bottom w:val="none" w:sz="0" w:space="0" w:color="auto"/>
            <w:right w:val="none" w:sz="0" w:space="0" w:color="auto"/>
          </w:divBdr>
          <w:divsChild>
            <w:div w:id="441802387">
              <w:marLeft w:val="0"/>
              <w:marRight w:val="0"/>
              <w:marTop w:val="0"/>
              <w:marBottom w:val="0"/>
              <w:divBdr>
                <w:top w:val="none" w:sz="0" w:space="0" w:color="auto"/>
                <w:left w:val="none" w:sz="0" w:space="0" w:color="auto"/>
                <w:bottom w:val="none" w:sz="0" w:space="0" w:color="auto"/>
                <w:right w:val="none" w:sz="0" w:space="0" w:color="auto"/>
              </w:divBdr>
            </w:div>
          </w:divsChild>
        </w:div>
        <w:div w:id="2049447155">
          <w:marLeft w:val="0"/>
          <w:marRight w:val="0"/>
          <w:marTop w:val="0"/>
          <w:marBottom w:val="0"/>
          <w:divBdr>
            <w:top w:val="none" w:sz="0" w:space="0" w:color="auto"/>
            <w:left w:val="none" w:sz="0" w:space="0" w:color="auto"/>
            <w:bottom w:val="none" w:sz="0" w:space="0" w:color="auto"/>
            <w:right w:val="none" w:sz="0" w:space="0" w:color="auto"/>
          </w:divBdr>
          <w:divsChild>
            <w:div w:id="107895007">
              <w:marLeft w:val="0"/>
              <w:marRight w:val="0"/>
              <w:marTop w:val="0"/>
              <w:marBottom w:val="0"/>
              <w:divBdr>
                <w:top w:val="none" w:sz="0" w:space="0" w:color="auto"/>
                <w:left w:val="none" w:sz="0" w:space="0" w:color="auto"/>
                <w:bottom w:val="none" w:sz="0" w:space="0" w:color="auto"/>
                <w:right w:val="none" w:sz="0" w:space="0" w:color="auto"/>
              </w:divBdr>
            </w:div>
            <w:div w:id="659769352">
              <w:marLeft w:val="0"/>
              <w:marRight w:val="0"/>
              <w:marTop w:val="0"/>
              <w:marBottom w:val="0"/>
              <w:divBdr>
                <w:top w:val="none" w:sz="0" w:space="0" w:color="auto"/>
                <w:left w:val="none" w:sz="0" w:space="0" w:color="auto"/>
                <w:bottom w:val="none" w:sz="0" w:space="0" w:color="auto"/>
                <w:right w:val="none" w:sz="0" w:space="0" w:color="auto"/>
              </w:divBdr>
            </w:div>
            <w:div w:id="666205403">
              <w:marLeft w:val="0"/>
              <w:marRight w:val="0"/>
              <w:marTop w:val="0"/>
              <w:marBottom w:val="0"/>
              <w:divBdr>
                <w:top w:val="none" w:sz="0" w:space="0" w:color="auto"/>
                <w:left w:val="none" w:sz="0" w:space="0" w:color="auto"/>
                <w:bottom w:val="none" w:sz="0" w:space="0" w:color="auto"/>
                <w:right w:val="none" w:sz="0" w:space="0" w:color="auto"/>
              </w:divBdr>
            </w:div>
            <w:div w:id="1173950916">
              <w:marLeft w:val="0"/>
              <w:marRight w:val="0"/>
              <w:marTop w:val="0"/>
              <w:marBottom w:val="0"/>
              <w:divBdr>
                <w:top w:val="none" w:sz="0" w:space="0" w:color="auto"/>
                <w:left w:val="none" w:sz="0" w:space="0" w:color="auto"/>
                <w:bottom w:val="none" w:sz="0" w:space="0" w:color="auto"/>
                <w:right w:val="none" w:sz="0" w:space="0" w:color="auto"/>
              </w:divBdr>
            </w:div>
            <w:div w:id="1594893022">
              <w:marLeft w:val="0"/>
              <w:marRight w:val="0"/>
              <w:marTop w:val="0"/>
              <w:marBottom w:val="0"/>
              <w:divBdr>
                <w:top w:val="none" w:sz="0" w:space="0" w:color="auto"/>
                <w:left w:val="none" w:sz="0" w:space="0" w:color="auto"/>
                <w:bottom w:val="none" w:sz="0" w:space="0" w:color="auto"/>
                <w:right w:val="none" w:sz="0" w:space="0" w:color="auto"/>
              </w:divBdr>
            </w:div>
            <w:div w:id="1829443154">
              <w:marLeft w:val="0"/>
              <w:marRight w:val="0"/>
              <w:marTop w:val="0"/>
              <w:marBottom w:val="0"/>
              <w:divBdr>
                <w:top w:val="none" w:sz="0" w:space="0" w:color="auto"/>
                <w:left w:val="none" w:sz="0" w:space="0" w:color="auto"/>
                <w:bottom w:val="none" w:sz="0" w:space="0" w:color="auto"/>
                <w:right w:val="none" w:sz="0" w:space="0" w:color="auto"/>
              </w:divBdr>
            </w:div>
          </w:divsChild>
        </w:div>
        <w:div w:id="2076125442">
          <w:marLeft w:val="0"/>
          <w:marRight w:val="0"/>
          <w:marTop w:val="0"/>
          <w:marBottom w:val="0"/>
          <w:divBdr>
            <w:top w:val="none" w:sz="0" w:space="0" w:color="auto"/>
            <w:left w:val="none" w:sz="0" w:space="0" w:color="auto"/>
            <w:bottom w:val="none" w:sz="0" w:space="0" w:color="auto"/>
            <w:right w:val="none" w:sz="0" w:space="0" w:color="auto"/>
          </w:divBdr>
          <w:divsChild>
            <w:div w:id="395056573">
              <w:marLeft w:val="0"/>
              <w:marRight w:val="0"/>
              <w:marTop w:val="0"/>
              <w:marBottom w:val="0"/>
              <w:divBdr>
                <w:top w:val="none" w:sz="0" w:space="0" w:color="auto"/>
                <w:left w:val="none" w:sz="0" w:space="0" w:color="auto"/>
                <w:bottom w:val="none" w:sz="0" w:space="0" w:color="auto"/>
                <w:right w:val="none" w:sz="0" w:space="0" w:color="auto"/>
              </w:divBdr>
            </w:div>
          </w:divsChild>
        </w:div>
        <w:div w:id="2115517891">
          <w:marLeft w:val="0"/>
          <w:marRight w:val="0"/>
          <w:marTop w:val="0"/>
          <w:marBottom w:val="0"/>
          <w:divBdr>
            <w:top w:val="none" w:sz="0" w:space="0" w:color="auto"/>
            <w:left w:val="none" w:sz="0" w:space="0" w:color="auto"/>
            <w:bottom w:val="none" w:sz="0" w:space="0" w:color="auto"/>
            <w:right w:val="none" w:sz="0" w:space="0" w:color="auto"/>
          </w:divBdr>
          <w:divsChild>
            <w:div w:id="986978169">
              <w:marLeft w:val="0"/>
              <w:marRight w:val="0"/>
              <w:marTop w:val="0"/>
              <w:marBottom w:val="0"/>
              <w:divBdr>
                <w:top w:val="none" w:sz="0" w:space="0" w:color="auto"/>
                <w:left w:val="none" w:sz="0" w:space="0" w:color="auto"/>
                <w:bottom w:val="none" w:sz="0" w:space="0" w:color="auto"/>
                <w:right w:val="none" w:sz="0" w:space="0" w:color="auto"/>
              </w:divBdr>
            </w:div>
          </w:divsChild>
        </w:div>
        <w:div w:id="2136100897">
          <w:marLeft w:val="0"/>
          <w:marRight w:val="0"/>
          <w:marTop w:val="0"/>
          <w:marBottom w:val="0"/>
          <w:divBdr>
            <w:top w:val="none" w:sz="0" w:space="0" w:color="auto"/>
            <w:left w:val="none" w:sz="0" w:space="0" w:color="auto"/>
            <w:bottom w:val="none" w:sz="0" w:space="0" w:color="auto"/>
            <w:right w:val="none" w:sz="0" w:space="0" w:color="auto"/>
          </w:divBdr>
          <w:divsChild>
            <w:div w:id="94057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004752">
      <w:bodyDiv w:val="1"/>
      <w:marLeft w:val="0"/>
      <w:marRight w:val="0"/>
      <w:marTop w:val="0"/>
      <w:marBottom w:val="0"/>
      <w:divBdr>
        <w:top w:val="none" w:sz="0" w:space="0" w:color="auto"/>
        <w:left w:val="none" w:sz="0" w:space="0" w:color="auto"/>
        <w:bottom w:val="none" w:sz="0" w:space="0" w:color="auto"/>
        <w:right w:val="none" w:sz="0" w:space="0" w:color="auto"/>
      </w:divBdr>
    </w:div>
    <w:div w:id="930626284">
      <w:bodyDiv w:val="1"/>
      <w:marLeft w:val="0"/>
      <w:marRight w:val="0"/>
      <w:marTop w:val="0"/>
      <w:marBottom w:val="0"/>
      <w:divBdr>
        <w:top w:val="none" w:sz="0" w:space="0" w:color="auto"/>
        <w:left w:val="none" w:sz="0" w:space="0" w:color="auto"/>
        <w:bottom w:val="none" w:sz="0" w:space="0" w:color="auto"/>
        <w:right w:val="none" w:sz="0" w:space="0" w:color="auto"/>
      </w:divBdr>
    </w:div>
    <w:div w:id="965430489">
      <w:bodyDiv w:val="1"/>
      <w:marLeft w:val="0"/>
      <w:marRight w:val="0"/>
      <w:marTop w:val="0"/>
      <w:marBottom w:val="0"/>
      <w:divBdr>
        <w:top w:val="none" w:sz="0" w:space="0" w:color="auto"/>
        <w:left w:val="none" w:sz="0" w:space="0" w:color="auto"/>
        <w:bottom w:val="none" w:sz="0" w:space="0" w:color="auto"/>
        <w:right w:val="none" w:sz="0" w:space="0" w:color="auto"/>
      </w:divBdr>
    </w:div>
    <w:div w:id="990912924">
      <w:bodyDiv w:val="1"/>
      <w:marLeft w:val="0"/>
      <w:marRight w:val="0"/>
      <w:marTop w:val="0"/>
      <w:marBottom w:val="0"/>
      <w:divBdr>
        <w:top w:val="none" w:sz="0" w:space="0" w:color="auto"/>
        <w:left w:val="none" w:sz="0" w:space="0" w:color="auto"/>
        <w:bottom w:val="none" w:sz="0" w:space="0" w:color="auto"/>
        <w:right w:val="none" w:sz="0" w:space="0" w:color="auto"/>
      </w:divBdr>
    </w:div>
    <w:div w:id="1072506192">
      <w:bodyDiv w:val="1"/>
      <w:marLeft w:val="0"/>
      <w:marRight w:val="0"/>
      <w:marTop w:val="0"/>
      <w:marBottom w:val="0"/>
      <w:divBdr>
        <w:top w:val="none" w:sz="0" w:space="0" w:color="auto"/>
        <w:left w:val="none" w:sz="0" w:space="0" w:color="auto"/>
        <w:bottom w:val="none" w:sz="0" w:space="0" w:color="auto"/>
        <w:right w:val="none" w:sz="0" w:space="0" w:color="auto"/>
      </w:divBdr>
    </w:div>
    <w:div w:id="1109162829">
      <w:bodyDiv w:val="1"/>
      <w:marLeft w:val="0"/>
      <w:marRight w:val="0"/>
      <w:marTop w:val="0"/>
      <w:marBottom w:val="0"/>
      <w:divBdr>
        <w:top w:val="none" w:sz="0" w:space="0" w:color="auto"/>
        <w:left w:val="none" w:sz="0" w:space="0" w:color="auto"/>
        <w:bottom w:val="none" w:sz="0" w:space="0" w:color="auto"/>
        <w:right w:val="none" w:sz="0" w:space="0" w:color="auto"/>
      </w:divBdr>
    </w:div>
    <w:div w:id="1183394821">
      <w:bodyDiv w:val="1"/>
      <w:marLeft w:val="0"/>
      <w:marRight w:val="0"/>
      <w:marTop w:val="0"/>
      <w:marBottom w:val="0"/>
      <w:divBdr>
        <w:top w:val="none" w:sz="0" w:space="0" w:color="auto"/>
        <w:left w:val="none" w:sz="0" w:space="0" w:color="auto"/>
        <w:bottom w:val="none" w:sz="0" w:space="0" w:color="auto"/>
        <w:right w:val="none" w:sz="0" w:space="0" w:color="auto"/>
      </w:divBdr>
    </w:div>
    <w:div w:id="1191801483">
      <w:bodyDiv w:val="1"/>
      <w:marLeft w:val="0"/>
      <w:marRight w:val="0"/>
      <w:marTop w:val="0"/>
      <w:marBottom w:val="0"/>
      <w:divBdr>
        <w:top w:val="none" w:sz="0" w:space="0" w:color="auto"/>
        <w:left w:val="none" w:sz="0" w:space="0" w:color="auto"/>
        <w:bottom w:val="none" w:sz="0" w:space="0" w:color="auto"/>
        <w:right w:val="none" w:sz="0" w:space="0" w:color="auto"/>
      </w:divBdr>
    </w:div>
    <w:div w:id="1529443054">
      <w:bodyDiv w:val="1"/>
      <w:marLeft w:val="0"/>
      <w:marRight w:val="0"/>
      <w:marTop w:val="0"/>
      <w:marBottom w:val="0"/>
      <w:divBdr>
        <w:top w:val="none" w:sz="0" w:space="0" w:color="auto"/>
        <w:left w:val="none" w:sz="0" w:space="0" w:color="auto"/>
        <w:bottom w:val="none" w:sz="0" w:space="0" w:color="auto"/>
        <w:right w:val="none" w:sz="0" w:space="0" w:color="auto"/>
      </w:divBdr>
    </w:div>
    <w:div w:id="1615359940">
      <w:bodyDiv w:val="1"/>
      <w:marLeft w:val="0"/>
      <w:marRight w:val="0"/>
      <w:marTop w:val="0"/>
      <w:marBottom w:val="0"/>
      <w:divBdr>
        <w:top w:val="none" w:sz="0" w:space="0" w:color="auto"/>
        <w:left w:val="none" w:sz="0" w:space="0" w:color="auto"/>
        <w:bottom w:val="none" w:sz="0" w:space="0" w:color="auto"/>
        <w:right w:val="none" w:sz="0" w:space="0" w:color="auto"/>
      </w:divBdr>
    </w:div>
    <w:div w:id="1622229748">
      <w:bodyDiv w:val="1"/>
      <w:marLeft w:val="0"/>
      <w:marRight w:val="0"/>
      <w:marTop w:val="0"/>
      <w:marBottom w:val="0"/>
      <w:divBdr>
        <w:top w:val="none" w:sz="0" w:space="0" w:color="auto"/>
        <w:left w:val="none" w:sz="0" w:space="0" w:color="auto"/>
        <w:bottom w:val="none" w:sz="0" w:space="0" w:color="auto"/>
        <w:right w:val="none" w:sz="0" w:space="0" w:color="auto"/>
      </w:divBdr>
    </w:div>
    <w:div w:id="1659768390">
      <w:bodyDiv w:val="1"/>
      <w:marLeft w:val="0"/>
      <w:marRight w:val="0"/>
      <w:marTop w:val="0"/>
      <w:marBottom w:val="0"/>
      <w:divBdr>
        <w:top w:val="none" w:sz="0" w:space="0" w:color="auto"/>
        <w:left w:val="none" w:sz="0" w:space="0" w:color="auto"/>
        <w:bottom w:val="none" w:sz="0" w:space="0" w:color="auto"/>
        <w:right w:val="none" w:sz="0" w:space="0" w:color="auto"/>
      </w:divBdr>
      <w:divsChild>
        <w:div w:id="57363547">
          <w:marLeft w:val="0"/>
          <w:marRight w:val="0"/>
          <w:marTop w:val="0"/>
          <w:marBottom w:val="0"/>
          <w:divBdr>
            <w:top w:val="none" w:sz="0" w:space="0" w:color="auto"/>
            <w:left w:val="none" w:sz="0" w:space="0" w:color="auto"/>
            <w:bottom w:val="none" w:sz="0" w:space="0" w:color="auto"/>
            <w:right w:val="none" w:sz="0" w:space="0" w:color="auto"/>
          </w:divBdr>
        </w:div>
        <w:div w:id="351732573">
          <w:marLeft w:val="0"/>
          <w:marRight w:val="0"/>
          <w:marTop w:val="0"/>
          <w:marBottom w:val="0"/>
          <w:divBdr>
            <w:top w:val="none" w:sz="0" w:space="0" w:color="auto"/>
            <w:left w:val="none" w:sz="0" w:space="0" w:color="auto"/>
            <w:bottom w:val="none" w:sz="0" w:space="0" w:color="auto"/>
            <w:right w:val="none" w:sz="0" w:space="0" w:color="auto"/>
          </w:divBdr>
        </w:div>
        <w:div w:id="868614870">
          <w:marLeft w:val="0"/>
          <w:marRight w:val="0"/>
          <w:marTop w:val="0"/>
          <w:marBottom w:val="0"/>
          <w:divBdr>
            <w:top w:val="none" w:sz="0" w:space="0" w:color="auto"/>
            <w:left w:val="none" w:sz="0" w:space="0" w:color="auto"/>
            <w:bottom w:val="none" w:sz="0" w:space="0" w:color="auto"/>
            <w:right w:val="none" w:sz="0" w:space="0" w:color="auto"/>
          </w:divBdr>
          <w:divsChild>
            <w:div w:id="934241178">
              <w:marLeft w:val="0"/>
              <w:marRight w:val="0"/>
              <w:marTop w:val="0"/>
              <w:marBottom w:val="0"/>
              <w:divBdr>
                <w:top w:val="none" w:sz="0" w:space="0" w:color="auto"/>
                <w:left w:val="none" w:sz="0" w:space="0" w:color="auto"/>
                <w:bottom w:val="none" w:sz="0" w:space="0" w:color="auto"/>
                <w:right w:val="none" w:sz="0" w:space="0" w:color="auto"/>
              </w:divBdr>
            </w:div>
          </w:divsChild>
        </w:div>
        <w:div w:id="1399788736">
          <w:marLeft w:val="0"/>
          <w:marRight w:val="0"/>
          <w:marTop w:val="0"/>
          <w:marBottom w:val="0"/>
          <w:divBdr>
            <w:top w:val="none" w:sz="0" w:space="0" w:color="auto"/>
            <w:left w:val="none" w:sz="0" w:space="0" w:color="auto"/>
            <w:bottom w:val="none" w:sz="0" w:space="0" w:color="auto"/>
            <w:right w:val="none" w:sz="0" w:space="0" w:color="auto"/>
          </w:divBdr>
        </w:div>
        <w:div w:id="1668363719">
          <w:marLeft w:val="0"/>
          <w:marRight w:val="0"/>
          <w:marTop w:val="0"/>
          <w:marBottom w:val="0"/>
          <w:divBdr>
            <w:top w:val="none" w:sz="0" w:space="0" w:color="auto"/>
            <w:left w:val="none" w:sz="0" w:space="0" w:color="auto"/>
            <w:bottom w:val="none" w:sz="0" w:space="0" w:color="auto"/>
            <w:right w:val="none" w:sz="0" w:space="0" w:color="auto"/>
          </w:divBdr>
          <w:divsChild>
            <w:div w:id="1814516054">
              <w:marLeft w:val="0"/>
              <w:marRight w:val="0"/>
              <w:marTop w:val="0"/>
              <w:marBottom w:val="0"/>
              <w:divBdr>
                <w:top w:val="none" w:sz="0" w:space="0" w:color="auto"/>
                <w:left w:val="none" w:sz="0" w:space="0" w:color="auto"/>
                <w:bottom w:val="none" w:sz="0" w:space="0" w:color="auto"/>
                <w:right w:val="none" w:sz="0" w:space="0" w:color="auto"/>
              </w:divBdr>
              <w:divsChild>
                <w:div w:id="1369532149">
                  <w:marLeft w:val="0"/>
                  <w:marRight w:val="0"/>
                  <w:marTop w:val="0"/>
                  <w:marBottom w:val="159"/>
                  <w:divBdr>
                    <w:top w:val="none" w:sz="0" w:space="0" w:color="auto"/>
                    <w:left w:val="none" w:sz="0" w:space="0" w:color="auto"/>
                    <w:bottom w:val="none" w:sz="0" w:space="0" w:color="auto"/>
                    <w:right w:val="none" w:sz="0" w:space="0" w:color="auto"/>
                  </w:divBdr>
                </w:div>
              </w:divsChild>
            </w:div>
          </w:divsChild>
        </w:div>
      </w:divsChild>
    </w:div>
    <w:div w:id="1886406089">
      <w:bodyDiv w:val="1"/>
      <w:marLeft w:val="0"/>
      <w:marRight w:val="0"/>
      <w:marTop w:val="0"/>
      <w:marBottom w:val="0"/>
      <w:divBdr>
        <w:top w:val="none" w:sz="0" w:space="0" w:color="auto"/>
        <w:left w:val="none" w:sz="0" w:space="0" w:color="auto"/>
        <w:bottom w:val="none" w:sz="0" w:space="0" w:color="auto"/>
        <w:right w:val="none" w:sz="0" w:space="0" w:color="auto"/>
      </w:divBdr>
      <w:divsChild>
        <w:div w:id="379670563">
          <w:marLeft w:val="0"/>
          <w:marRight w:val="0"/>
          <w:marTop w:val="0"/>
          <w:marBottom w:val="0"/>
          <w:divBdr>
            <w:top w:val="none" w:sz="0" w:space="0" w:color="auto"/>
            <w:left w:val="none" w:sz="0" w:space="0" w:color="auto"/>
            <w:bottom w:val="none" w:sz="0" w:space="0" w:color="auto"/>
            <w:right w:val="none" w:sz="0" w:space="0" w:color="auto"/>
          </w:divBdr>
          <w:divsChild>
            <w:div w:id="302269519">
              <w:marLeft w:val="0"/>
              <w:marRight w:val="0"/>
              <w:marTop w:val="0"/>
              <w:marBottom w:val="0"/>
              <w:divBdr>
                <w:top w:val="none" w:sz="0" w:space="0" w:color="auto"/>
                <w:left w:val="none" w:sz="0" w:space="0" w:color="auto"/>
                <w:bottom w:val="none" w:sz="0" w:space="0" w:color="auto"/>
                <w:right w:val="none" w:sz="0" w:space="0" w:color="auto"/>
              </w:divBdr>
            </w:div>
            <w:div w:id="1023745410">
              <w:marLeft w:val="0"/>
              <w:marRight w:val="0"/>
              <w:marTop w:val="0"/>
              <w:marBottom w:val="0"/>
              <w:divBdr>
                <w:top w:val="none" w:sz="0" w:space="0" w:color="auto"/>
                <w:left w:val="none" w:sz="0" w:space="0" w:color="auto"/>
                <w:bottom w:val="none" w:sz="0" w:space="0" w:color="auto"/>
                <w:right w:val="none" w:sz="0" w:space="0" w:color="auto"/>
              </w:divBdr>
            </w:div>
          </w:divsChild>
        </w:div>
        <w:div w:id="1442383043">
          <w:marLeft w:val="0"/>
          <w:marRight w:val="0"/>
          <w:marTop w:val="0"/>
          <w:marBottom w:val="0"/>
          <w:divBdr>
            <w:top w:val="none" w:sz="0" w:space="0" w:color="auto"/>
            <w:left w:val="none" w:sz="0" w:space="0" w:color="auto"/>
            <w:bottom w:val="none" w:sz="0" w:space="0" w:color="auto"/>
            <w:right w:val="none" w:sz="0" w:space="0" w:color="auto"/>
          </w:divBdr>
          <w:divsChild>
            <w:div w:id="776946712">
              <w:marLeft w:val="0"/>
              <w:marRight w:val="0"/>
              <w:marTop w:val="0"/>
              <w:marBottom w:val="0"/>
              <w:divBdr>
                <w:top w:val="none" w:sz="0" w:space="0" w:color="auto"/>
                <w:left w:val="none" w:sz="0" w:space="0" w:color="auto"/>
                <w:bottom w:val="none" w:sz="0" w:space="0" w:color="auto"/>
                <w:right w:val="none" w:sz="0" w:space="0" w:color="auto"/>
              </w:divBdr>
            </w:div>
          </w:divsChild>
        </w:div>
        <w:div w:id="1939171290">
          <w:marLeft w:val="0"/>
          <w:marRight w:val="0"/>
          <w:marTop w:val="0"/>
          <w:marBottom w:val="0"/>
          <w:divBdr>
            <w:top w:val="none" w:sz="0" w:space="0" w:color="auto"/>
            <w:left w:val="none" w:sz="0" w:space="0" w:color="auto"/>
            <w:bottom w:val="none" w:sz="0" w:space="0" w:color="auto"/>
            <w:right w:val="none" w:sz="0" w:space="0" w:color="auto"/>
          </w:divBdr>
          <w:divsChild>
            <w:div w:id="34105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451152">
      <w:bodyDiv w:val="1"/>
      <w:marLeft w:val="0"/>
      <w:marRight w:val="0"/>
      <w:marTop w:val="0"/>
      <w:marBottom w:val="0"/>
      <w:divBdr>
        <w:top w:val="none" w:sz="0" w:space="0" w:color="auto"/>
        <w:left w:val="none" w:sz="0" w:space="0" w:color="auto"/>
        <w:bottom w:val="none" w:sz="0" w:space="0" w:color="auto"/>
        <w:right w:val="none" w:sz="0" w:space="0" w:color="auto"/>
      </w:divBdr>
    </w:div>
    <w:div w:id="210024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press@halandri.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E43D7-3912-43D3-B47B-AAEE383CB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331</Words>
  <Characters>1793</Characters>
  <Application>Microsoft Office Word</Application>
  <DocSecurity>0</DocSecurity>
  <Lines>14</Lines>
  <Paragraphs>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ΧΡΗΣΤΗΣ ΤΜ ΔΗΜ ΣΧΕΣ</dc:creator>
  <cp:lastModifiedBy>ΑΛΕΞΑΝΔΡΟΣ ΚΑΖΑΝΤΖΙΔΗΣ</cp:lastModifiedBy>
  <cp:revision>2</cp:revision>
  <cp:lastPrinted>2022-02-03T09:24:00Z</cp:lastPrinted>
  <dcterms:created xsi:type="dcterms:W3CDTF">2024-05-20T14:05:00Z</dcterms:created>
  <dcterms:modified xsi:type="dcterms:W3CDTF">2024-05-20T14:05:00Z</dcterms:modified>
</cp:coreProperties>
</file>