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8C4" w:rsidRPr="007A6769" w:rsidRDefault="001018C4" w:rsidP="006B5BFE">
      <w:pPr>
        <w:jc w:val="both"/>
        <w:rPr>
          <w:rFonts w:ascii="Tahoma" w:hAnsi="Tahoma" w:cs="Tahoma"/>
          <w:sz w:val="2"/>
          <w:szCs w:val="2"/>
          <w:lang w:val="en-US"/>
        </w:rPr>
      </w:pPr>
    </w:p>
    <w:p w:rsidR="001018C4" w:rsidRPr="007A6769" w:rsidRDefault="00385342" w:rsidP="006B5BFE">
      <w:pPr>
        <w:jc w:val="both"/>
        <w:rPr>
          <w:rFonts w:ascii="Tahoma" w:hAnsi="Tahoma" w:cs="Tahoma"/>
          <w:b/>
          <w:sz w:val="21"/>
          <w:szCs w:val="21"/>
        </w:rPr>
      </w:pPr>
      <w:r w:rsidRPr="007A6769">
        <w:rPr>
          <w:rFonts w:ascii="Tahoma" w:hAnsi="Tahoma" w:cs="Tahoma"/>
          <w:b/>
          <w:sz w:val="21"/>
          <w:szCs w:val="21"/>
        </w:rPr>
        <w:t>Παραθέτουμε αυτούσια τη</w:t>
      </w:r>
      <w:r w:rsidR="006F351D" w:rsidRPr="007A6769">
        <w:rPr>
          <w:rFonts w:ascii="Tahoma" w:hAnsi="Tahoma" w:cs="Tahoma"/>
          <w:b/>
          <w:sz w:val="21"/>
          <w:szCs w:val="21"/>
        </w:rPr>
        <w:t>ν</w:t>
      </w:r>
      <w:r w:rsidRPr="007A6769">
        <w:rPr>
          <w:rFonts w:ascii="Tahoma" w:hAnsi="Tahoma" w:cs="Tahoma"/>
          <w:b/>
          <w:sz w:val="21"/>
          <w:szCs w:val="21"/>
        </w:rPr>
        <w:t xml:space="preserve"> επιστολή των συναδέλφων –συμβασιούχων.</w:t>
      </w:r>
    </w:p>
    <w:p w:rsidR="00385342" w:rsidRPr="007A6769" w:rsidRDefault="00385342" w:rsidP="006B5BFE">
      <w:pPr>
        <w:jc w:val="both"/>
        <w:rPr>
          <w:rFonts w:ascii="Tahoma" w:hAnsi="Tahoma" w:cs="Tahoma"/>
          <w:b/>
          <w:sz w:val="21"/>
          <w:szCs w:val="21"/>
          <w:lang w:val="en-US"/>
        </w:rPr>
      </w:pP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ΔΗΜΟΣ ΧΑΛΑΝΔΡΙΟΥ: ΟΤΑΝ ΤΑ ΨΕΜΑΤΑ ΚΑΙ Η ΥΠΟΚΡΙΣΙΑ ΞΕΠΕΡΝΟΥΝ ΚΑΘΕ ΟΡΙΟ</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Η δημοτική αρχή του Χαλανδρίου αποφάσισε να επιτεθεί στους εργαζόμενους που διεκδικούν το αυτονόητο: την ίση μεταχείριση. Με μια πρωτοφανή κίνηση εκδικητικότητας, προχώρησε σε αίτηση </w:t>
      </w:r>
      <w:r w:rsidRPr="007A6769">
        <w:rPr>
          <w:rFonts w:ascii="Calibri" w:eastAsia="Calibri" w:hAnsi="Calibri"/>
          <w:b/>
          <w:bCs/>
          <w:kern w:val="2"/>
          <w:sz w:val="21"/>
          <w:szCs w:val="21"/>
          <w:lang w:eastAsia="en-US"/>
        </w:rPr>
        <w:t>ανάκλησης</w:t>
      </w:r>
      <w:r w:rsidRPr="007A6769">
        <w:rPr>
          <w:rFonts w:ascii="Calibri" w:eastAsia="Calibri" w:hAnsi="Calibri"/>
          <w:kern w:val="2"/>
          <w:sz w:val="21"/>
          <w:szCs w:val="21"/>
          <w:lang w:eastAsia="en-US"/>
        </w:rPr>
        <w:t xml:space="preserve"> της απόφασης ασφαλιστικών μέτρων (1619/2022) που διασφάλιζε την παραμονή μας στην εργασία μας – κάτι που </w:t>
      </w:r>
      <w:r w:rsidRPr="007A6769">
        <w:rPr>
          <w:rFonts w:ascii="Calibri" w:eastAsia="Calibri" w:hAnsi="Calibri"/>
          <w:b/>
          <w:bCs/>
          <w:kern w:val="2"/>
          <w:sz w:val="21"/>
          <w:szCs w:val="21"/>
          <w:lang w:eastAsia="en-US"/>
        </w:rPr>
        <w:t>δεν ήταν καν υποχρεωτικό</w:t>
      </w:r>
      <w:r w:rsidRPr="007A6769">
        <w:rPr>
          <w:rFonts w:ascii="Calibri" w:eastAsia="Calibri" w:hAnsi="Calibri"/>
          <w:kern w:val="2"/>
          <w:sz w:val="21"/>
          <w:szCs w:val="21"/>
          <w:lang w:eastAsia="en-US"/>
        </w:rPr>
        <w:t>.</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Ας δούμε τα γεγονότα:</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1:</w:t>
      </w:r>
      <w:r w:rsidRPr="007A6769">
        <w:rPr>
          <w:rFonts w:ascii="Calibri" w:eastAsia="Calibri" w:hAnsi="Calibri"/>
          <w:kern w:val="2"/>
          <w:sz w:val="21"/>
          <w:szCs w:val="21"/>
          <w:lang w:eastAsia="en-US"/>
        </w:rPr>
        <w:t xml:space="preserve"> Το Ψήφισμα 73/2024 του Δημοτικού Συμβουλίου ζητά να καταργηθεί η διάταξη που </w:t>
      </w:r>
      <w:r w:rsidRPr="007A6769">
        <w:rPr>
          <w:rFonts w:ascii="Calibri" w:eastAsia="Calibri" w:hAnsi="Calibri"/>
          <w:b/>
          <w:bCs/>
          <w:kern w:val="2"/>
          <w:sz w:val="21"/>
          <w:szCs w:val="21"/>
          <w:lang w:eastAsia="en-US"/>
        </w:rPr>
        <w:t>υποχρεώνει</w:t>
      </w:r>
      <w:r w:rsidRPr="007A6769">
        <w:rPr>
          <w:rFonts w:ascii="Calibri" w:eastAsia="Calibri" w:hAnsi="Calibri"/>
          <w:kern w:val="2"/>
          <w:sz w:val="21"/>
          <w:szCs w:val="21"/>
          <w:lang w:eastAsia="en-US"/>
        </w:rPr>
        <w:t xml:space="preserve"> τους Δήμους να κάνουν εφέσεις κατά των εργαζομένων. Την ίδια στιγμή, </w:t>
      </w:r>
      <w:r w:rsidRPr="007A6769">
        <w:rPr>
          <w:rFonts w:ascii="Calibri" w:eastAsia="Calibri" w:hAnsi="Calibri"/>
          <w:b/>
          <w:bCs/>
          <w:kern w:val="2"/>
          <w:sz w:val="21"/>
          <w:szCs w:val="21"/>
          <w:lang w:eastAsia="en-US"/>
        </w:rPr>
        <w:t>ο Δήμος Χαλανδρίου, χωρίς να είναι υποχρεωμένος, καταθέτει αίτηση ανάκλησης</w:t>
      </w:r>
      <w:r w:rsidRPr="007A6769">
        <w:rPr>
          <w:rFonts w:ascii="Calibri" w:eastAsia="Calibri" w:hAnsi="Calibri"/>
          <w:kern w:val="2"/>
          <w:sz w:val="21"/>
          <w:szCs w:val="21"/>
          <w:lang w:eastAsia="en-US"/>
        </w:rPr>
        <w:t xml:space="preserve"> για να μας απομακρύνει! Δηλαδή, ενώ κατηγορεί την κυβέρνηση που πιέζει τους Δήμους να ασκούν εφέσεις, </w:t>
      </w:r>
      <w:r w:rsidRPr="007A6769">
        <w:rPr>
          <w:rFonts w:ascii="Calibri" w:eastAsia="Calibri" w:hAnsi="Calibri"/>
          <w:b/>
          <w:bCs/>
          <w:kern w:val="2"/>
          <w:sz w:val="21"/>
          <w:szCs w:val="21"/>
          <w:lang w:eastAsia="en-US"/>
        </w:rPr>
        <w:t>κάνει κάτι ακόμα χειρότερο από μόνος του</w:t>
      </w:r>
      <w:r w:rsidRPr="007A6769">
        <w:rPr>
          <w:rFonts w:ascii="Calibri" w:eastAsia="Calibri" w:hAnsi="Calibri"/>
          <w:kern w:val="2"/>
          <w:sz w:val="21"/>
          <w:szCs w:val="21"/>
          <w:lang w:eastAsia="en-US"/>
        </w:rPr>
        <w:t>!</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2:</w:t>
      </w:r>
      <w:r w:rsidRPr="007A6769">
        <w:rPr>
          <w:rFonts w:ascii="Calibri" w:eastAsia="Calibri" w:hAnsi="Calibri"/>
          <w:kern w:val="2"/>
          <w:sz w:val="21"/>
          <w:szCs w:val="21"/>
          <w:lang w:eastAsia="en-US"/>
        </w:rPr>
        <w:t xml:space="preserve"> Από όλους τους εργαζόμενους που βρίσκονται σε ασφαλιστικά μέτρα, </w:t>
      </w:r>
      <w:r w:rsidRPr="007A6769">
        <w:rPr>
          <w:rFonts w:ascii="Calibri" w:eastAsia="Calibri" w:hAnsi="Calibri"/>
          <w:b/>
          <w:bCs/>
          <w:kern w:val="2"/>
          <w:sz w:val="21"/>
          <w:szCs w:val="21"/>
          <w:lang w:eastAsia="en-US"/>
        </w:rPr>
        <w:t>είμαστε οι μόνοι που δέχονται αίτηση ανάκλησης</w:t>
      </w:r>
      <w:r w:rsidRPr="007A6769">
        <w:rPr>
          <w:rFonts w:ascii="Calibri" w:eastAsia="Calibri" w:hAnsi="Calibri"/>
          <w:kern w:val="2"/>
          <w:sz w:val="21"/>
          <w:szCs w:val="21"/>
          <w:lang w:eastAsia="en-US"/>
        </w:rPr>
        <w:t xml:space="preserve">. Γιατί; Γιατί ζητήσαμε το αυτονόητο: </w:t>
      </w:r>
      <w:r w:rsidRPr="007A6769">
        <w:rPr>
          <w:rFonts w:ascii="Calibri" w:eastAsia="Calibri" w:hAnsi="Calibri"/>
          <w:b/>
          <w:bCs/>
          <w:kern w:val="2"/>
          <w:sz w:val="21"/>
          <w:szCs w:val="21"/>
          <w:lang w:eastAsia="en-US"/>
        </w:rPr>
        <w:t>ίσες αμοιβές, ίση μεταχείριση, ίσα δικαιώματα</w:t>
      </w:r>
      <w:r w:rsidRPr="007A6769">
        <w:rPr>
          <w:rFonts w:ascii="Calibri" w:eastAsia="Calibri" w:hAnsi="Calibri"/>
          <w:kern w:val="2"/>
          <w:sz w:val="21"/>
          <w:szCs w:val="21"/>
          <w:lang w:eastAsia="en-US"/>
        </w:rPr>
        <w:t xml:space="preserve">. Αυτή η επιλεκτική στοχοποίηση δείχνει </w:t>
      </w:r>
      <w:r w:rsidRPr="007A6769">
        <w:rPr>
          <w:rFonts w:ascii="Calibri" w:eastAsia="Calibri" w:hAnsi="Calibri"/>
          <w:b/>
          <w:bCs/>
          <w:kern w:val="2"/>
          <w:sz w:val="21"/>
          <w:szCs w:val="21"/>
          <w:lang w:eastAsia="en-US"/>
        </w:rPr>
        <w:t>εκδικητική διάθεση</w:t>
      </w:r>
      <w:r w:rsidRPr="007A6769">
        <w:rPr>
          <w:rFonts w:ascii="Calibri" w:eastAsia="Calibri" w:hAnsi="Calibri"/>
          <w:kern w:val="2"/>
          <w:sz w:val="21"/>
          <w:szCs w:val="21"/>
          <w:lang w:eastAsia="en-US"/>
        </w:rPr>
        <w:t>, όχι αντικειμενική ανάγκη.</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3:</w:t>
      </w:r>
      <w:r w:rsidRPr="007A6769">
        <w:rPr>
          <w:rFonts w:ascii="Calibri" w:eastAsia="Calibri" w:hAnsi="Calibri"/>
          <w:kern w:val="2"/>
          <w:sz w:val="21"/>
          <w:szCs w:val="21"/>
          <w:lang w:eastAsia="en-US"/>
        </w:rPr>
        <w:t xml:space="preserve"> Ο Δήμαρχος </w:t>
      </w:r>
      <w:r w:rsidRPr="007A6769">
        <w:rPr>
          <w:rFonts w:ascii="Calibri" w:eastAsia="Calibri" w:hAnsi="Calibri"/>
          <w:b/>
          <w:bCs/>
          <w:kern w:val="2"/>
          <w:sz w:val="21"/>
          <w:szCs w:val="21"/>
          <w:lang w:eastAsia="en-US"/>
        </w:rPr>
        <w:t>είπε ψέματα δημοσίως</w:t>
      </w:r>
      <w:r w:rsidRPr="007A6769">
        <w:rPr>
          <w:rFonts w:ascii="Calibri" w:eastAsia="Calibri" w:hAnsi="Calibri"/>
          <w:kern w:val="2"/>
          <w:sz w:val="21"/>
          <w:szCs w:val="21"/>
          <w:lang w:eastAsia="en-US"/>
        </w:rPr>
        <w:t xml:space="preserve"> ότι θα παραμείνουμε στη θέση μας </w:t>
      </w:r>
      <w:r w:rsidRPr="007A6769">
        <w:rPr>
          <w:rFonts w:ascii="Calibri" w:eastAsia="Calibri" w:hAnsi="Calibri"/>
          <w:b/>
          <w:bCs/>
          <w:kern w:val="2"/>
          <w:sz w:val="21"/>
          <w:szCs w:val="21"/>
          <w:lang w:eastAsia="en-US"/>
        </w:rPr>
        <w:t>μέχρι τον Μάρτιο του 2026</w:t>
      </w:r>
      <w:r w:rsidRPr="007A6769">
        <w:rPr>
          <w:rFonts w:ascii="Calibri" w:eastAsia="Calibri" w:hAnsi="Calibri"/>
          <w:kern w:val="2"/>
          <w:sz w:val="21"/>
          <w:szCs w:val="21"/>
          <w:lang w:eastAsia="en-US"/>
        </w:rPr>
        <w:t xml:space="preserve">. Την ίδια στιγμή, </w:t>
      </w:r>
      <w:r w:rsidRPr="007A6769">
        <w:rPr>
          <w:rFonts w:ascii="Calibri" w:eastAsia="Calibri" w:hAnsi="Calibri"/>
          <w:b/>
          <w:bCs/>
          <w:kern w:val="2"/>
          <w:sz w:val="21"/>
          <w:szCs w:val="21"/>
          <w:lang w:eastAsia="en-US"/>
        </w:rPr>
        <w:t>κατέθετε αίτηση ανάκλησης για να μας διώξει άμεσα</w:t>
      </w:r>
      <w:r w:rsidRPr="007A6769">
        <w:rPr>
          <w:rFonts w:ascii="Calibri" w:eastAsia="Calibri" w:hAnsi="Calibri"/>
          <w:kern w:val="2"/>
          <w:sz w:val="21"/>
          <w:szCs w:val="21"/>
          <w:lang w:eastAsia="en-US"/>
        </w:rPr>
        <w:t>! Πώς γίνεται και τα δύο να είναι αλήθεια;</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4:</w:t>
      </w:r>
      <w:r w:rsidRPr="007A6769">
        <w:rPr>
          <w:rFonts w:ascii="Calibri" w:eastAsia="Calibri" w:hAnsi="Calibri"/>
          <w:kern w:val="2"/>
          <w:sz w:val="21"/>
          <w:szCs w:val="21"/>
          <w:lang w:eastAsia="en-US"/>
        </w:rPr>
        <w:t xml:space="preserve"> Το 2022 ο Δήμος </w:t>
      </w:r>
      <w:r w:rsidRPr="007A6769">
        <w:rPr>
          <w:rFonts w:ascii="Calibri" w:eastAsia="Calibri" w:hAnsi="Calibri"/>
          <w:b/>
          <w:bCs/>
          <w:kern w:val="2"/>
          <w:sz w:val="21"/>
          <w:szCs w:val="21"/>
          <w:lang w:eastAsia="en-US"/>
        </w:rPr>
        <w:t>είχε αναγνωρίσει ενόρκως</w:t>
      </w:r>
      <w:r w:rsidRPr="007A6769">
        <w:rPr>
          <w:rFonts w:ascii="Calibri" w:eastAsia="Calibri" w:hAnsi="Calibri"/>
          <w:kern w:val="2"/>
          <w:sz w:val="21"/>
          <w:szCs w:val="21"/>
          <w:lang w:eastAsia="en-US"/>
        </w:rPr>
        <w:t xml:space="preserve"> ότι καλύπτουμε </w:t>
      </w:r>
      <w:r w:rsidRPr="007A6769">
        <w:rPr>
          <w:rFonts w:ascii="Calibri" w:eastAsia="Calibri" w:hAnsi="Calibri"/>
          <w:b/>
          <w:bCs/>
          <w:kern w:val="2"/>
          <w:sz w:val="21"/>
          <w:szCs w:val="21"/>
          <w:lang w:eastAsia="en-US"/>
        </w:rPr>
        <w:t>πάγιες και διαρκείς ανάγκες</w:t>
      </w:r>
      <w:r w:rsidRPr="007A6769">
        <w:rPr>
          <w:rFonts w:ascii="Calibri" w:eastAsia="Calibri" w:hAnsi="Calibri"/>
          <w:kern w:val="2"/>
          <w:sz w:val="21"/>
          <w:szCs w:val="21"/>
          <w:lang w:eastAsia="en-US"/>
        </w:rPr>
        <w:t>. Σήμερα, ξαφνικά, υποστηρίζει ότι «ο Δήμος δεν μας χρειάζεται»! Τι άλλαξε μέσα σε δύο χρόνια;</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5:</w:t>
      </w:r>
      <w:r w:rsidRPr="007A6769">
        <w:rPr>
          <w:rFonts w:ascii="Calibri" w:eastAsia="Calibri" w:hAnsi="Calibri"/>
          <w:kern w:val="2"/>
          <w:sz w:val="21"/>
          <w:szCs w:val="21"/>
          <w:lang w:eastAsia="en-US"/>
        </w:rPr>
        <w:t xml:space="preserve"> Ο Δήμος έδωσε </w:t>
      </w:r>
      <w:r w:rsidRPr="007A6769">
        <w:rPr>
          <w:rFonts w:ascii="Calibri" w:eastAsia="Calibri" w:hAnsi="Calibri"/>
          <w:b/>
          <w:bCs/>
          <w:kern w:val="2"/>
          <w:sz w:val="21"/>
          <w:szCs w:val="21"/>
          <w:lang w:eastAsia="en-US"/>
        </w:rPr>
        <w:t>νομική κάλυψη σε συγγενικό πρόσωπο του Δημάρχου</w:t>
      </w:r>
      <w:r w:rsidRPr="007A6769">
        <w:rPr>
          <w:rFonts w:ascii="Calibri" w:eastAsia="Calibri" w:hAnsi="Calibri"/>
          <w:kern w:val="2"/>
          <w:sz w:val="21"/>
          <w:szCs w:val="21"/>
          <w:lang w:eastAsia="en-US"/>
        </w:rPr>
        <w:t xml:space="preserve">, που προσελήφθη μέσω ΟΑΕΔ για καθαριότητα αλλά </w:t>
      </w:r>
      <w:r w:rsidRPr="007A6769">
        <w:rPr>
          <w:rFonts w:ascii="Calibri" w:eastAsia="Calibri" w:hAnsi="Calibri"/>
          <w:b/>
          <w:bCs/>
          <w:kern w:val="2"/>
          <w:sz w:val="21"/>
          <w:szCs w:val="21"/>
          <w:lang w:eastAsia="en-US"/>
        </w:rPr>
        <w:t>εργάζεται ως φύλακας</w:t>
      </w:r>
      <w:r w:rsidRPr="007A6769">
        <w:rPr>
          <w:rFonts w:ascii="Calibri" w:eastAsia="Calibri" w:hAnsi="Calibri"/>
          <w:kern w:val="2"/>
          <w:sz w:val="21"/>
          <w:szCs w:val="21"/>
          <w:lang w:eastAsia="en-US"/>
        </w:rPr>
        <w:t>, με 6ωρο αντί για 8ωρο, χωρίς βάρδιες.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6:</w:t>
      </w:r>
      <w:r w:rsidRPr="007A6769">
        <w:rPr>
          <w:rFonts w:ascii="Calibri" w:eastAsia="Calibri" w:hAnsi="Calibri"/>
          <w:kern w:val="2"/>
          <w:sz w:val="21"/>
          <w:szCs w:val="21"/>
          <w:lang w:eastAsia="en-US"/>
        </w:rPr>
        <w:t xml:space="preserve"> Η </w:t>
      </w:r>
      <w:r w:rsidRPr="007A6769">
        <w:rPr>
          <w:rFonts w:ascii="Calibri" w:eastAsia="Calibri" w:hAnsi="Calibri"/>
          <w:b/>
          <w:bCs/>
          <w:kern w:val="2"/>
          <w:sz w:val="21"/>
          <w:szCs w:val="21"/>
          <w:lang w:eastAsia="en-US"/>
        </w:rPr>
        <w:t>σύζυγος του Δημάρχου</w:t>
      </w:r>
      <w:r w:rsidRPr="007A6769">
        <w:rPr>
          <w:rFonts w:ascii="Calibri" w:eastAsia="Calibri" w:hAnsi="Calibri"/>
          <w:kern w:val="2"/>
          <w:sz w:val="21"/>
          <w:szCs w:val="21"/>
          <w:lang w:eastAsia="en-US"/>
        </w:rPr>
        <w:t xml:space="preserve"> εργάζεται σε γειτονικό Δήμο με </w:t>
      </w:r>
      <w:r w:rsidRPr="007A6769">
        <w:rPr>
          <w:rFonts w:ascii="Calibri" w:eastAsia="Calibri" w:hAnsi="Calibri"/>
          <w:b/>
          <w:bCs/>
          <w:kern w:val="2"/>
          <w:sz w:val="21"/>
          <w:szCs w:val="21"/>
          <w:lang w:eastAsia="en-US"/>
        </w:rPr>
        <w:t>ασφαλιστικά μέτρα</w:t>
      </w:r>
      <w:r w:rsidRPr="007A6769">
        <w:rPr>
          <w:rFonts w:ascii="Calibri" w:eastAsia="Calibri" w:hAnsi="Calibri"/>
          <w:kern w:val="2"/>
          <w:sz w:val="21"/>
          <w:szCs w:val="21"/>
          <w:lang w:eastAsia="en-US"/>
        </w:rPr>
        <w:t xml:space="preserve"> και κανείς δεν αμφισβητεί τη θέση της! Παραμένει επειδή, όπως λέει ο ίδιος για μας, οι «αναβολές βαίνουν απρόσκοπτες». Όταν όμως πρόκειται για εμάς, ο Δήμος βιάζεται να μας απομακρύνει!</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Υποκρισία 7:</w:t>
      </w:r>
      <w:r w:rsidRPr="007A6769">
        <w:rPr>
          <w:rFonts w:ascii="Calibri" w:eastAsia="Calibri" w:hAnsi="Calibri"/>
          <w:kern w:val="2"/>
          <w:sz w:val="21"/>
          <w:szCs w:val="21"/>
          <w:lang w:eastAsia="en-US"/>
        </w:rPr>
        <w:t xml:space="preserve"> Έχουμε κερδίσει προσωρινή διαταγή, ασφαλιστικά μέτρα και έχουμε δικαιωθεί ξανά και ξανά στα δικαστήρια. Παρ’ όλα αυτά, η δημοτική αρχή επιμένει να μας οδηγεί συνεχώς στις αίθουσες των δικαστηρίων, αρνούμενη να αποδεχτεί τη δικαιοσύνη και να σεβαστεί τα δικαιώματά μας.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Segoe UI Emoji" w:eastAsia="Calibri" w:hAnsi="Segoe UI Emoji" w:cs="Segoe UI Emoji"/>
          <w:kern w:val="2"/>
          <w:sz w:val="21"/>
          <w:szCs w:val="21"/>
          <w:lang w:eastAsia="en-US"/>
        </w:rPr>
        <w:t>❗</w:t>
      </w:r>
      <w:r w:rsidRPr="007A6769">
        <w:rPr>
          <w:rFonts w:ascii="Calibri" w:eastAsia="Calibri" w:hAnsi="Calibri"/>
          <w:kern w:val="2"/>
          <w:sz w:val="21"/>
          <w:szCs w:val="21"/>
          <w:lang w:eastAsia="en-US"/>
        </w:rPr>
        <w:t xml:space="preserve"> </w:t>
      </w:r>
      <w:r w:rsidRPr="007A6769">
        <w:rPr>
          <w:rFonts w:ascii="Calibri" w:eastAsia="Calibri" w:hAnsi="Calibri"/>
          <w:b/>
          <w:bCs/>
          <w:kern w:val="2"/>
          <w:sz w:val="21"/>
          <w:szCs w:val="21"/>
          <w:lang w:eastAsia="en-US"/>
        </w:rPr>
        <w:t>Τελικά, ποιο είναι το πρόβλημα; Ότι ζητάμε να έχουμε όσα οι υπόλοιποι εργαζόμενοι ή ότι δεν έχουμε «σωστές» γνωριμίες;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Η δημοτική αρχή μας </w:t>
      </w:r>
      <w:r w:rsidRPr="007A6769">
        <w:rPr>
          <w:rFonts w:ascii="Calibri" w:eastAsia="Calibri" w:hAnsi="Calibri"/>
          <w:b/>
          <w:bCs/>
          <w:kern w:val="2"/>
          <w:sz w:val="21"/>
          <w:szCs w:val="21"/>
          <w:lang w:eastAsia="en-US"/>
        </w:rPr>
        <w:t>κοιτούσε στα μάτια και μας διαβεβαίωνε ότι θα μας στηρίξει</w:t>
      </w:r>
      <w:r w:rsidRPr="007A6769">
        <w:rPr>
          <w:rFonts w:ascii="Calibri" w:eastAsia="Calibri" w:hAnsi="Calibri"/>
          <w:kern w:val="2"/>
          <w:sz w:val="21"/>
          <w:szCs w:val="21"/>
          <w:lang w:eastAsia="en-US"/>
        </w:rPr>
        <w:t xml:space="preserve">. Σήμερα, πράττει το αντίθετο. Όταν ένας αιρετός </w:t>
      </w:r>
      <w:r w:rsidRPr="007A6769">
        <w:rPr>
          <w:rFonts w:ascii="Calibri" w:eastAsia="Calibri" w:hAnsi="Calibri"/>
          <w:b/>
          <w:bCs/>
          <w:kern w:val="2"/>
          <w:sz w:val="21"/>
          <w:szCs w:val="21"/>
          <w:lang w:eastAsia="en-US"/>
        </w:rPr>
        <w:t>άλλα λέει και άλλα κάνει, όταν υποκρίνεται και παίζει με τις ζωές των εργαζομένων</w:t>
      </w:r>
      <w:r w:rsidRPr="007A6769">
        <w:rPr>
          <w:rFonts w:ascii="Calibri" w:eastAsia="Calibri" w:hAnsi="Calibri"/>
          <w:kern w:val="2"/>
          <w:sz w:val="21"/>
          <w:szCs w:val="21"/>
          <w:lang w:eastAsia="en-US"/>
        </w:rPr>
        <w:t>, τότε ο κόσμος οφείλει να γνωρίζει την αλήθεια.</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Η δική μας μάχη δεν είναι μόνο για εμάς. Είναι για </w:t>
      </w:r>
      <w:r w:rsidRPr="007A6769">
        <w:rPr>
          <w:rFonts w:ascii="Calibri" w:eastAsia="Calibri" w:hAnsi="Calibri"/>
          <w:b/>
          <w:bCs/>
          <w:kern w:val="2"/>
          <w:sz w:val="21"/>
          <w:szCs w:val="21"/>
          <w:lang w:eastAsia="en-US"/>
        </w:rPr>
        <w:t>την αξιοπρέπεια, το δίκαιο, την ισότητα και την αλήθεια</w:t>
      </w:r>
      <w:r w:rsidRPr="007A6769">
        <w:rPr>
          <w:rFonts w:ascii="Calibri" w:eastAsia="Calibri" w:hAnsi="Calibri"/>
          <w:kern w:val="2"/>
          <w:sz w:val="21"/>
          <w:szCs w:val="21"/>
          <w:lang w:eastAsia="en-US"/>
        </w:rPr>
        <w:t>.</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Η αλήθεια πάντα νικά. Και όταν έρθει η ώρα, </w:t>
      </w:r>
      <w:r w:rsidRPr="007A6769">
        <w:rPr>
          <w:rFonts w:ascii="Calibri" w:eastAsia="Calibri" w:hAnsi="Calibri"/>
          <w:b/>
          <w:bCs/>
          <w:kern w:val="2"/>
          <w:sz w:val="21"/>
          <w:szCs w:val="21"/>
          <w:lang w:eastAsia="en-US"/>
        </w:rPr>
        <w:t>θα θυμόμαστε όλοι ποιοι στάθηκαν στο πλευρό των εργαζομένων και ποιοι όχι</w:t>
      </w:r>
      <w:r w:rsidRPr="007A6769">
        <w:rPr>
          <w:rFonts w:ascii="Calibri" w:eastAsia="Calibri" w:hAnsi="Calibri"/>
          <w:kern w:val="2"/>
          <w:sz w:val="21"/>
          <w:szCs w:val="21"/>
          <w:lang w:eastAsia="en-US"/>
        </w:rPr>
        <w:t>.</w:t>
      </w:r>
    </w:p>
    <w:p w:rsidR="006F351D" w:rsidRPr="007A6769" w:rsidRDefault="006F351D" w:rsidP="006F351D">
      <w:pPr>
        <w:spacing w:after="160" w:line="259" w:lineRule="auto"/>
        <w:rPr>
          <w:rFonts w:ascii="Calibri" w:eastAsia="Calibri" w:hAnsi="Calibri"/>
          <w:b/>
          <w:bCs/>
          <w:kern w:val="2"/>
          <w:sz w:val="21"/>
          <w:szCs w:val="21"/>
          <w:u w:val="single"/>
          <w:lang w:eastAsia="en-US"/>
        </w:rPr>
      </w:pPr>
      <w:r w:rsidRPr="007A6769">
        <w:rPr>
          <w:rFonts w:ascii="Calibri" w:eastAsia="Calibri" w:hAnsi="Calibri"/>
          <w:b/>
          <w:bCs/>
          <w:kern w:val="2"/>
          <w:sz w:val="21"/>
          <w:szCs w:val="21"/>
          <w:u w:val="single"/>
          <w:lang w:eastAsia="en-US"/>
        </w:rPr>
        <w:lastRenderedPageBreak/>
        <w:t>Παραθέτουμε το κείμενο με τα λόγια του Δημάρχου οτι οι εργαζόμενοι θα συνεχίσουν μέχρι το 2026 όπως δημοσιεύτηκε στο site aftodioikisi.gr :</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Η απάντηση του δημάρχου Χαλανδρίου, Σίμου Ρούσσου:</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w:t>
      </w:r>
      <w:r w:rsidRPr="007A6769">
        <w:rPr>
          <w:rFonts w:ascii="Calibri" w:eastAsia="Calibri" w:hAnsi="Calibri"/>
          <w:b/>
          <w:bCs/>
          <w:i/>
          <w:iCs/>
          <w:kern w:val="2"/>
          <w:sz w:val="21"/>
          <w:szCs w:val="21"/>
          <w:u w:val="single"/>
          <w:lang w:eastAsia="en-US"/>
        </w:rPr>
        <w:t>Η συκοφαντική καταγγελία</w:t>
      </w:r>
      <w:r w:rsidRPr="007A6769">
        <w:rPr>
          <w:rFonts w:ascii="Calibri" w:eastAsia="Calibri" w:hAnsi="Calibri"/>
          <w:kern w:val="2"/>
          <w:sz w:val="21"/>
          <w:szCs w:val="21"/>
          <w:lang w:eastAsia="en-US"/>
        </w:rPr>
        <w:t xml:space="preserve"> που επαναλαμβάνεται εδώ και μήνες, επιβεβαιώνει ότι:</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 </w:t>
      </w:r>
      <w:r w:rsidRPr="007A6769">
        <w:rPr>
          <w:rFonts w:ascii="Calibri" w:eastAsia="Calibri" w:hAnsi="Calibri"/>
          <w:b/>
          <w:bCs/>
          <w:i/>
          <w:iCs/>
          <w:kern w:val="2"/>
          <w:sz w:val="21"/>
          <w:szCs w:val="21"/>
          <w:u w:val="single"/>
          <w:lang w:eastAsia="en-US"/>
        </w:rPr>
        <w:t>οι δήθεν διωκόμενοι συμβασιούχοι</w:t>
      </w:r>
      <w:r w:rsidRPr="007A6769">
        <w:rPr>
          <w:rFonts w:ascii="Calibri" w:eastAsia="Calibri" w:hAnsi="Calibri"/>
          <w:kern w:val="2"/>
          <w:sz w:val="21"/>
          <w:szCs w:val="21"/>
          <w:lang w:eastAsia="en-US"/>
        </w:rPr>
        <w:t xml:space="preserve"> συνεχίζουν όλους αυτούς τους μήνες να παραμένουν στην θέση τους, 6 ολόκληρα χρόνια μετά τη λήξη της 8μηνης πρώτη σύμβαση τους.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 </w:t>
      </w:r>
      <w:r w:rsidRPr="007A6769">
        <w:rPr>
          <w:rFonts w:ascii="Calibri" w:eastAsia="Calibri" w:hAnsi="Calibri"/>
          <w:b/>
          <w:bCs/>
          <w:i/>
          <w:iCs/>
          <w:kern w:val="2"/>
          <w:sz w:val="21"/>
          <w:szCs w:val="21"/>
          <w:u w:val="single"/>
          <w:lang w:eastAsia="en-US"/>
        </w:rPr>
        <w:t>θα συνεχίσουν δε να παραμένουν μέχρι τουλάχιστον τον Μάρτιο του 2026</w:t>
      </w:r>
      <w:r w:rsidRPr="007A6769">
        <w:rPr>
          <w:rFonts w:ascii="Calibri" w:eastAsia="Calibri" w:hAnsi="Calibri"/>
          <w:kern w:val="2"/>
          <w:sz w:val="21"/>
          <w:szCs w:val="21"/>
          <w:lang w:eastAsia="en-US"/>
        </w:rPr>
        <w:t xml:space="preserve"> μιας και οι συνεχείς ματαιώσεις, αναβολές και επαναφορές δικογράφων βαίνουν απρόσκοπτες.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Όση λάσπη, ψέματα και συκοφαντία και να χρησιμοποιηθεί τίποτα δεν πρόκειται να αλλάξει την πραγματικότητα. Στο Χαλάνδρι εδώ και μια δεκαετία εργάζονται δεκάδες συμβασιούχοι χάρη στην έμπρακτη και σταθερή υποστήριξη της δημοτικής αρχής. Όμως αυτό δεν σημαίνει ότι ο Δήμος μπορεί να διπλασιάσει το προσωπικό, ούτε ότι θα πληρώνει με πόρους των δημοτών περισσότερους από όσους έχει πραγματικά ανάγκη, περισσότερους από όσους ανταποκρίνονται στα καθήκοντα τους και περισσότερους από όσους δύναται να μισθοδοτεί.”</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Y.Γ )</w:t>
      </w:r>
      <w:r w:rsidRPr="007A6769">
        <w:rPr>
          <w:rFonts w:ascii="Calibri" w:eastAsia="Calibri" w:hAnsi="Calibri"/>
          <w:kern w:val="2"/>
          <w:sz w:val="21"/>
          <w:szCs w:val="21"/>
          <w:lang w:eastAsia="en-US"/>
        </w:rPr>
        <w:t xml:space="preserve"> Όταν δηλώνετε</w:t>
      </w:r>
      <w:r w:rsidR="00F13455" w:rsidRPr="00F13455">
        <w:rPr>
          <w:rFonts w:ascii="Calibri" w:eastAsia="Calibri" w:hAnsi="Calibri"/>
          <w:kern w:val="2"/>
          <w:sz w:val="21"/>
          <w:szCs w:val="21"/>
          <w:lang w:eastAsia="en-US"/>
        </w:rPr>
        <w:t xml:space="preserve"> </w:t>
      </w:r>
      <w:r w:rsidRPr="007A6769">
        <w:rPr>
          <w:rFonts w:ascii="Calibri" w:eastAsia="Calibri" w:hAnsi="Calibri"/>
          <w:kern w:val="2"/>
          <w:sz w:val="21"/>
          <w:szCs w:val="21"/>
          <w:lang w:eastAsia="en-US"/>
        </w:rPr>
        <w:t>ενώπιον δικαστηρίου ότι καλύπτουμε πάγιες και διαρκείς ανάγκες, να τηρείτε τον λόγο σου και να μην παίζετε με τα δικαστήρια και τις ανθρώπινες ψυχές.</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Y.Γ2</w:t>
      </w:r>
      <w:r w:rsidRPr="007A6769">
        <w:rPr>
          <w:rFonts w:ascii="Calibri" w:eastAsia="Calibri" w:hAnsi="Calibri"/>
          <w:kern w:val="2"/>
          <w:sz w:val="21"/>
          <w:szCs w:val="21"/>
          <w:lang w:eastAsia="en-US"/>
        </w:rPr>
        <w:t>) Οι εργαζόμενοι ΑμεΑ παλεύουν καθημερινά με αξιοπρέπεια, ακόμα και μπροστά στον θάνατο. Δε θα φοβηθούν. Θα τα πούμε στα δικαστήρια. Σας περιμένουμε</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ΥΓ3):</w:t>
      </w:r>
      <w:r w:rsidRPr="007A6769">
        <w:rPr>
          <w:rFonts w:ascii="Calibri" w:eastAsia="Calibri" w:hAnsi="Calibri"/>
          <w:kern w:val="2"/>
          <w:sz w:val="21"/>
          <w:szCs w:val="21"/>
          <w:lang w:val="en-US" w:eastAsia="en-US"/>
        </w:rPr>
        <w:t> </w:t>
      </w:r>
      <w:r w:rsidRPr="007A6769">
        <w:rPr>
          <w:rFonts w:ascii="Calibri" w:eastAsia="Calibri" w:hAnsi="Calibri"/>
          <w:kern w:val="2"/>
          <w:sz w:val="21"/>
          <w:szCs w:val="21"/>
          <w:lang w:eastAsia="en-US"/>
        </w:rPr>
        <w:t>Αφήνοντας τα αθλητικά κέντρα χωρίς νοσηλευτές, αναλαμβάνετε την ευθύνη για οτιδήποτε μπορεί να συμβεί στους δημότες;  Η υγεία και η ασφάλεια των πολιτών δεν είναι παιχνίδι.</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Y.Γ4</w:t>
      </w:r>
      <w:r w:rsidRPr="007A6769">
        <w:rPr>
          <w:rFonts w:ascii="Calibri" w:eastAsia="Calibri" w:hAnsi="Calibri"/>
          <w:kern w:val="2"/>
          <w:sz w:val="21"/>
          <w:szCs w:val="21"/>
          <w:lang w:eastAsia="en-US"/>
        </w:rPr>
        <w:t>) Υπάρχουν δήμαρχοι που σέβονται τον αγώνα των συμβασιούχων, δεν παίζουν παιχνίδια στις πλάτες τους και δεν κάνουν εφέσεις. Αυτοί είναι το πραγματικό παράδειγμα προς μίμηση.</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b/>
          <w:bCs/>
          <w:kern w:val="2"/>
          <w:sz w:val="21"/>
          <w:szCs w:val="21"/>
          <w:lang w:eastAsia="en-US"/>
        </w:rPr>
        <w:t>Υ.Γ5)</w:t>
      </w:r>
      <w:r w:rsidRPr="007A6769">
        <w:rPr>
          <w:rFonts w:ascii="Calibri" w:eastAsia="Calibri" w:hAnsi="Calibri"/>
          <w:kern w:val="2"/>
          <w:sz w:val="21"/>
          <w:szCs w:val="21"/>
          <w:lang w:eastAsia="en-US"/>
        </w:rPr>
        <w:t xml:space="preserve"> Αλήθεια, ποιον εξυπηρετεί αυτή η επιμονή να απομακρυνθούν εργαζόμενοι που ήδη έχουν δικαιωθεί από τη Δικαιοσύνη; Μήπως τελικά όλο αυτό είναι ένα προσεκτικά σχεδιασμένο βήμα για να στρωθεί το έδαφος σε εργολάβους και ιδιώτες? Ο χρόνος θα δείξει.</w:t>
      </w:r>
    </w:p>
    <w:p w:rsidR="006F351D" w:rsidRPr="007A6769" w:rsidRDefault="006F351D" w:rsidP="006F351D">
      <w:pPr>
        <w:spacing w:after="160" w:line="259" w:lineRule="auto"/>
        <w:rPr>
          <w:rFonts w:ascii="Calibri" w:eastAsia="Calibri" w:hAnsi="Calibri"/>
          <w:kern w:val="2"/>
          <w:sz w:val="21"/>
          <w:szCs w:val="21"/>
          <w:lang w:val="en-US" w:eastAsia="en-US"/>
        </w:rPr>
      </w:pPr>
      <w:r w:rsidRPr="007A6769">
        <w:rPr>
          <w:rFonts w:ascii="Calibri" w:eastAsia="Calibri" w:hAnsi="Calibri"/>
          <w:b/>
          <w:bCs/>
          <w:kern w:val="2"/>
          <w:sz w:val="21"/>
          <w:szCs w:val="21"/>
          <w:lang w:eastAsia="en-US"/>
        </w:rPr>
        <w:t>Υ.Γ6)</w:t>
      </w:r>
      <w:r w:rsidRPr="007A6769">
        <w:rPr>
          <w:rFonts w:ascii="Calibri" w:eastAsia="Calibri" w:hAnsi="Calibri"/>
          <w:kern w:val="2"/>
          <w:sz w:val="21"/>
          <w:szCs w:val="21"/>
          <w:lang w:eastAsia="en-US"/>
        </w:rPr>
        <w:t xml:space="preserve"> Οι σύμβουλοί σας, μην γράφουν πάλι την ίδια απάντηση. Ναι, πριν 10 χρόνια υποστηρίζατε στα δικαστήρια τους εργαζόμενους, αλλά αυτό δεν είναι ολόκληρη η ιστορία σας. Κούρασε. Τα στερνά τιμούν τα πρώτα, και εσείς  έχετε αλλάξει.</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 xml:space="preserve">ΟΙ ΕΡΓΑΖΟΜΕΝΟΙ </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Β. Μ.</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Π. Μ.</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Σ.Π</w:t>
      </w:r>
      <w:r w:rsidRPr="007A6769">
        <w:rPr>
          <w:rFonts w:ascii="Calibri" w:eastAsia="Calibri" w:hAnsi="Calibri"/>
          <w:kern w:val="2"/>
          <w:sz w:val="21"/>
          <w:szCs w:val="21"/>
          <w:lang w:val="en-US" w:eastAsia="en-US"/>
        </w:rPr>
        <w:t>.</w:t>
      </w:r>
    </w:p>
    <w:p w:rsidR="006F351D" w:rsidRPr="007A6769" w:rsidRDefault="006F351D" w:rsidP="006F351D">
      <w:pPr>
        <w:spacing w:after="160" w:line="259" w:lineRule="auto"/>
        <w:rPr>
          <w:rFonts w:ascii="Calibri" w:eastAsia="Calibri" w:hAnsi="Calibri"/>
          <w:kern w:val="2"/>
          <w:sz w:val="21"/>
          <w:szCs w:val="21"/>
          <w:lang w:eastAsia="en-US"/>
        </w:rPr>
      </w:pPr>
      <w:r w:rsidRPr="007A6769">
        <w:rPr>
          <w:rFonts w:ascii="Calibri" w:eastAsia="Calibri" w:hAnsi="Calibri"/>
          <w:kern w:val="2"/>
          <w:sz w:val="21"/>
          <w:szCs w:val="21"/>
          <w:lang w:eastAsia="en-US"/>
        </w:rPr>
        <w:t>Α.Δ.</w:t>
      </w:r>
    </w:p>
    <w:p w:rsidR="006F351D" w:rsidRPr="007A6769" w:rsidRDefault="006F351D" w:rsidP="006F351D">
      <w:pPr>
        <w:spacing w:after="160" w:line="259" w:lineRule="auto"/>
        <w:rPr>
          <w:rFonts w:ascii="Calibri" w:eastAsia="Calibri" w:hAnsi="Calibri"/>
          <w:kern w:val="2"/>
          <w:sz w:val="21"/>
          <w:szCs w:val="21"/>
          <w:lang w:val="en-US" w:eastAsia="en-US"/>
        </w:rPr>
      </w:pPr>
      <w:r w:rsidRPr="007A6769">
        <w:rPr>
          <w:rFonts w:ascii="Calibri" w:eastAsia="Calibri" w:hAnsi="Calibri"/>
          <w:kern w:val="2"/>
          <w:sz w:val="21"/>
          <w:szCs w:val="21"/>
          <w:lang w:eastAsia="en-US"/>
        </w:rPr>
        <w:t>Γ.Α.</w:t>
      </w:r>
    </w:p>
    <w:p w:rsidR="00CE1A27" w:rsidRPr="007A6769" w:rsidRDefault="00CE1A27" w:rsidP="00F10531">
      <w:pPr>
        <w:jc w:val="center"/>
        <w:rPr>
          <w:rFonts w:ascii="Tahoma" w:hAnsi="Tahoma" w:cs="Tahoma"/>
          <w:sz w:val="21"/>
          <w:szCs w:val="21"/>
        </w:rPr>
      </w:pPr>
    </w:p>
    <w:p w:rsidR="007A6769" w:rsidRDefault="008363A6" w:rsidP="00F10531">
      <w:pPr>
        <w:jc w:val="center"/>
        <w:rPr>
          <w:rFonts w:ascii="Tahoma" w:hAnsi="Tahoma" w:cs="Tahoma"/>
          <w:lang w:val="en-US"/>
        </w:rPr>
      </w:pPr>
      <w:r>
        <w:rPr>
          <w:rFonts w:ascii="Tahoma" w:hAnsi="Tahoma" w:cs="Tahoma"/>
        </w:rPr>
        <w:t xml:space="preserve">  </w:t>
      </w:r>
    </w:p>
    <w:p w:rsidR="005B451C" w:rsidRDefault="008363A6" w:rsidP="00F10531">
      <w:pPr>
        <w:jc w:val="center"/>
        <w:rPr>
          <w:rFonts w:ascii="Tahoma" w:hAnsi="Tahoma" w:cs="Tahoma"/>
          <w:sz w:val="22"/>
          <w:szCs w:val="22"/>
        </w:rPr>
      </w:pPr>
      <w:r>
        <w:rPr>
          <w:rFonts w:ascii="Tahoma" w:hAnsi="Tahoma" w:cs="Tahoma"/>
        </w:rPr>
        <w:lastRenderedPageBreak/>
        <w:t xml:space="preserve"> </w:t>
      </w:r>
      <w:r w:rsidRPr="008363A6">
        <w:rPr>
          <w:rFonts w:ascii="Tahoma" w:hAnsi="Tahoma" w:cs="Tahoma"/>
        </w:rPr>
        <w:t>Γ</w:t>
      </w:r>
      <w:r w:rsidRPr="008363A6">
        <w:rPr>
          <w:rFonts w:ascii="Tahoma" w:hAnsi="Tahoma" w:cs="Tahoma"/>
          <w:sz w:val="22"/>
          <w:szCs w:val="22"/>
        </w:rPr>
        <w:t>ια το Δ.Σ.</w:t>
      </w:r>
    </w:p>
    <w:p w:rsidR="00C843AC" w:rsidRPr="008363A6" w:rsidRDefault="00C843AC" w:rsidP="00F10531">
      <w:pPr>
        <w:jc w:val="center"/>
        <w:rPr>
          <w:rFonts w:ascii="Tahoma" w:hAnsi="Tahoma" w:cs="Tahoma"/>
          <w:sz w:val="22"/>
          <w:szCs w:val="22"/>
        </w:rPr>
      </w:pPr>
    </w:p>
    <w:tbl>
      <w:tblPr>
        <w:tblW w:w="0" w:type="auto"/>
        <w:tblInd w:w="392" w:type="dxa"/>
        <w:tblLook w:val="04A0" w:firstRow="1" w:lastRow="0" w:firstColumn="1" w:lastColumn="0" w:noHBand="0" w:noVBand="1"/>
      </w:tblPr>
      <w:tblGrid>
        <w:gridCol w:w="3358"/>
        <w:gridCol w:w="2821"/>
        <w:gridCol w:w="3175"/>
      </w:tblGrid>
      <w:tr w:rsidR="00492D35" w:rsidRPr="001D4D10" w:rsidTr="00492D35">
        <w:tc>
          <w:tcPr>
            <w:tcW w:w="3464" w:type="dxa"/>
            <w:shd w:val="clear" w:color="auto" w:fill="auto"/>
          </w:tcPr>
          <w:p w:rsidR="00492D35" w:rsidRPr="001D4D10" w:rsidRDefault="00492D35" w:rsidP="005A113A">
            <w:pPr>
              <w:jc w:val="center"/>
              <w:rPr>
                <w:rFonts w:ascii="Tahoma" w:hAnsi="Tahoma" w:cs="Tahoma"/>
              </w:rPr>
            </w:pPr>
            <w:r w:rsidRPr="001D4D10">
              <w:rPr>
                <w:rFonts w:ascii="Tahoma" w:hAnsi="Tahoma" w:cs="Tahoma"/>
              </w:rPr>
              <w:t xml:space="preserve">Η  πρόεδρος </w:t>
            </w:r>
          </w:p>
          <w:p w:rsidR="00492D35" w:rsidRPr="001D4D10" w:rsidRDefault="00492D35" w:rsidP="005A113A">
            <w:pPr>
              <w:jc w:val="center"/>
              <w:rPr>
                <w:rFonts w:ascii="Tahoma" w:hAnsi="Tahoma" w:cs="Tahoma"/>
              </w:rPr>
            </w:pPr>
          </w:p>
          <w:p w:rsidR="00492D35" w:rsidRPr="001D4D10" w:rsidRDefault="00492D35" w:rsidP="005A113A">
            <w:pPr>
              <w:jc w:val="center"/>
              <w:rPr>
                <w:rFonts w:ascii="Tahoma" w:hAnsi="Tahoma" w:cs="Tahoma"/>
              </w:rPr>
            </w:pPr>
          </w:p>
          <w:p w:rsidR="00492D35" w:rsidRPr="001D4D10" w:rsidRDefault="00492D35" w:rsidP="005A113A">
            <w:pPr>
              <w:jc w:val="center"/>
              <w:rPr>
                <w:rFonts w:ascii="Tahoma" w:hAnsi="Tahoma" w:cs="Tahoma"/>
              </w:rPr>
            </w:pPr>
          </w:p>
        </w:tc>
        <w:tc>
          <w:tcPr>
            <w:tcW w:w="2852" w:type="dxa"/>
            <w:vMerge w:val="restart"/>
          </w:tcPr>
          <w:p w:rsidR="00492D35" w:rsidRPr="001D4D10" w:rsidRDefault="00D20742" w:rsidP="005A113A">
            <w:pPr>
              <w:jc w:val="center"/>
              <w:rPr>
                <w:rFonts w:ascii="Tahoma" w:hAnsi="Tahoma" w:cs="Tahoma"/>
              </w:rPr>
            </w:pPr>
            <w:r w:rsidRPr="001D4D10">
              <w:rPr>
                <w:rFonts w:ascii="Tahoma" w:hAnsi="Tahoma" w:cs="Tahoma"/>
                <w:noProof/>
              </w:rPr>
              <w:drawing>
                <wp:inline distT="0" distB="0" distL="0" distR="0">
                  <wp:extent cx="1247775" cy="12001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00150"/>
                          </a:xfrm>
                          <a:prstGeom prst="rect">
                            <a:avLst/>
                          </a:prstGeom>
                          <a:noFill/>
                          <a:ln>
                            <a:noFill/>
                          </a:ln>
                        </pic:spPr>
                      </pic:pic>
                    </a:graphicData>
                  </a:graphic>
                </wp:inline>
              </w:drawing>
            </w:r>
          </w:p>
        </w:tc>
        <w:tc>
          <w:tcPr>
            <w:tcW w:w="3254" w:type="dxa"/>
            <w:shd w:val="clear" w:color="auto" w:fill="auto"/>
          </w:tcPr>
          <w:p w:rsidR="00492D35" w:rsidRPr="001D4D10" w:rsidRDefault="0056500D" w:rsidP="005A113A">
            <w:pPr>
              <w:jc w:val="center"/>
              <w:rPr>
                <w:rFonts w:ascii="Tahoma" w:hAnsi="Tahoma" w:cs="Tahoma"/>
              </w:rPr>
            </w:pPr>
            <w:r>
              <w:rPr>
                <w:rFonts w:ascii="Tahoma" w:hAnsi="Tahoma" w:cs="Tahoma"/>
              </w:rPr>
              <w:t>Ο</w:t>
            </w:r>
            <w:r w:rsidR="00492D35" w:rsidRPr="001D4D10">
              <w:rPr>
                <w:rFonts w:ascii="Tahoma" w:hAnsi="Tahoma" w:cs="Tahoma"/>
              </w:rPr>
              <w:t xml:space="preserve">  γραμματέας                                          </w:t>
            </w:r>
          </w:p>
        </w:tc>
      </w:tr>
      <w:tr w:rsidR="00492D35" w:rsidRPr="001D4D10" w:rsidTr="00492D35">
        <w:tc>
          <w:tcPr>
            <w:tcW w:w="3464" w:type="dxa"/>
            <w:shd w:val="clear" w:color="auto" w:fill="auto"/>
          </w:tcPr>
          <w:p w:rsidR="00492D35" w:rsidRPr="001D4D10" w:rsidRDefault="0056500D" w:rsidP="005A113A">
            <w:pPr>
              <w:jc w:val="center"/>
              <w:rPr>
                <w:rFonts w:ascii="Tahoma" w:hAnsi="Tahoma" w:cs="Tahoma"/>
              </w:rPr>
            </w:pPr>
            <w:r>
              <w:rPr>
                <w:rFonts w:ascii="Tahoma" w:hAnsi="Tahoma" w:cs="Tahoma"/>
              </w:rPr>
              <w:t>Ελένη Κούκ</w:t>
            </w:r>
            <w:r w:rsidR="00492D35" w:rsidRPr="001D4D10">
              <w:rPr>
                <w:rFonts w:ascii="Tahoma" w:hAnsi="Tahoma" w:cs="Tahoma"/>
              </w:rPr>
              <w:t>α</w:t>
            </w:r>
          </w:p>
        </w:tc>
        <w:tc>
          <w:tcPr>
            <w:tcW w:w="2852" w:type="dxa"/>
            <w:vMerge/>
          </w:tcPr>
          <w:p w:rsidR="00492D35" w:rsidRPr="001D4D10" w:rsidRDefault="00492D35" w:rsidP="005A113A">
            <w:pPr>
              <w:jc w:val="center"/>
              <w:rPr>
                <w:rFonts w:ascii="Tahoma" w:hAnsi="Tahoma" w:cs="Tahoma"/>
              </w:rPr>
            </w:pPr>
          </w:p>
        </w:tc>
        <w:tc>
          <w:tcPr>
            <w:tcW w:w="3254" w:type="dxa"/>
            <w:shd w:val="clear" w:color="auto" w:fill="auto"/>
          </w:tcPr>
          <w:p w:rsidR="00492D35" w:rsidRPr="001D4D10" w:rsidRDefault="0056500D" w:rsidP="005A113A">
            <w:pPr>
              <w:jc w:val="center"/>
              <w:rPr>
                <w:rFonts w:ascii="Tahoma" w:hAnsi="Tahoma" w:cs="Tahoma"/>
              </w:rPr>
            </w:pPr>
            <w:r>
              <w:rPr>
                <w:rFonts w:ascii="Tahoma" w:hAnsi="Tahoma" w:cs="Tahoma"/>
              </w:rPr>
              <w:t>Ιωάννης Φωτόπουλος</w:t>
            </w:r>
          </w:p>
        </w:tc>
      </w:tr>
    </w:tbl>
    <w:p w:rsidR="00B9772B" w:rsidRDefault="00B9772B" w:rsidP="00E7401E">
      <w:pPr>
        <w:jc w:val="center"/>
        <w:rPr>
          <w:rFonts w:ascii="Arial" w:hAnsi="Arial" w:cs="Arial"/>
          <w:sz w:val="28"/>
          <w:szCs w:val="28"/>
        </w:rPr>
      </w:pPr>
    </w:p>
    <w:p w:rsidR="00CC07B5" w:rsidRDefault="00CC07B5" w:rsidP="00E7401E">
      <w:pPr>
        <w:jc w:val="center"/>
        <w:rPr>
          <w:rFonts w:ascii="Arial" w:hAnsi="Arial" w:cs="Arial"/>
          <w:sz w:val="28"/>
          <w:szCs w:val="28"/>
        </w:rPr>
      </w:pPr>
    </w:p>
    <w:p w:rsidR="00CC07B5" w:rsidRDefault="00CC07B5" w:rsidP="00E7401E">
      <w:pPr>
        <w:jc w:val="center"/>
        <w:rPr>
          <w:rFonts w:ascii="Arial" w:hAnsi="Arial" w:cs="Arial"/>
          <w:sz w:val="28"/>
          <w:szCs w:val="28"/>
        </w:rPr>
      </w:pPr>
    </w:p>
    <w:p w:rsidR="00CC07B5" w:rsidRDefault="00CC07B5" w:rsidP="00E7401E">
      <w:pPr>
        <w:jc w:val="center"/>
        <w:rPr>
          <w:rFonts w:ascii="Arial" w:hAnsi="Arial" w:cs="Arial"/>
          <w:sz w:val="28"/>
          <w:szCs w:val="28"/>
        </w:rPr>
      </w:pPr>
    </w:p>
    <w:p w:rsidR="00CC07B5" w:rsidRDefault="00CC07B5" w:rsidP="00E7401E">
      <w:pPr>
        <w:jc w:val="center"/>
        <w:rPr>
          <w:rFonts w:ascii="Arial" w:hAnsi="Arial" w:cs="Arial"/>
          <w:sz w:val="28"/>
          <w:szCs w:val="28"/>
        </w:rPr>
      </w:pPr>
    </w:p>
    <w:p w:rsidR="00CC07B5" w:rsidRDefault="00CC07B5" w:rsidP="00E7401E">
      <w:pPr>
        <w:jc w:val="center"/>
        <w:rPr>
          <w:rFonts w:ascii="Arial" w:hAnsi="Arial" w:cs="Arial"/>
          <w:sz w:val="28"/>
          <w:szCs w:val="28"/>
        </w:rPr>
      </w:pPr>
    </w:p>
    <w:p w:rsidR="00CC07B5" w:rsidRDefault="00CC07B5" w:rsidP="00E7401E">
      <w:pPr>
        <w:jc w:val="center"/>
        <w:rPr>
          <w:rFonts w:ascii="Arial" w:hAnsi="Arial" w:cs="Arial"/>
          <w:sz w:val="28"/>
          <w:szCs w:val="28"/>
        </w:rPr>
      </w:pPr>
    </w:p>
    <w:sectPr w:rsidR="00CC07B5" w:rsidSect="005C79AA">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802" w:rsidRDefault="00D42802" w:rsidP="00841DEA">
      <w:r>
        <w:separator/>
      </w:r>
    </w:p>
  </w:endnote>
  <w:endnote w:type="continuationSeparator" w:id="0">
    <w:p w:rsidR="00D42802" w:rsidRDefault="00D42802" w:rsidP="0084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802" w:rsidRDefault="00D42802" w:rsidP="00841DEA">
      <w:r>
        <w:separator/>
      </w:r>
    </w:p>
  </w:footnote>
  <w:footnote w:type="continuationSeparator" w:id="0">
    <w:p w:rsidR="00D42802" w:rsidRDefault="00D42802" w:rsidP="0084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318" w:type="dxa"/>
      <w:tblLook w:val="04A0" w:firstRow="1" w:lastRow="0" w:firstColumn="1" w:lastColumn="0" w:noHBand="0" w:noVBand="1"/>
    </w:tblPr>
    <w:tblGrid>
      <w:gridCol w:w="1844"/>
      <w:gridCol w:w="4961"/>
      <w:gridCol w:w="3544"/>
    </w:tblGrid>
    <w:tr w:rsidR="006B2F26" w:rsidRPr="002228C7" w:rsidTr="004F6D8E">
      <w:trPr>
        <w:trHeight w:val="1262"/>
      </w:trPr>
      <w:tc>
        <w:tcPr>
          <w:tcW w:w="1844" w:type="dxa"/>
          <w:shd w:val="clear" w:color="auto" w:fill="auto"/>
        </w:tcPr>
        <w:p w:rsidR="006B2F26" w:rsidRPr="005A113A" w:rsidRDefault="00D20742" w:rsidP="004F6D8E">
          <w:pPr>
            <w:rPr>
              <w:rFonts w:ascii="Tahoma" w:hAnsi="Tahoma" w:cs="Tahoma"/>
              <w:b/>
              <w:bCs/>
              <w:color w:val="000000"/>
            </w:rPr>
          </w:pPr>
          <w:r w:rsidRPr="00FE3863">
            <w:rPr>
              <w:noProof/>
            </w:rPr>
            <w:drawing>
              <wp:inline distT="0" distB="0" distL="0" distR="0">
                <wp:extent cx="723900" cy="69532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c>
      <w:tc>
        <w:tcPr>
          <w:tcW w:w="4961" w:type="dxa"/>
          <w:shd w:val="clear" w:color="auto" w:fill="auto"/>
          <w:vAlign w:val="center"/>
        </w:tcPr>
        <w:p w:rsidR="006B2F26" w:rsidRDefault="006B2F26" w:rsidP="004F6D8E">
          <w:pPr>
            <w:jc w:val="center"/>
            <w:rPr>
              <w:rFonts w:ascii="Tahoma" w:hAnsi="Tahoma" w:cs="Tahoma"/>
              <w:b/>
              <w:bCs/>
              <w:color w:val="000000"/>
            </w:rPr>
          </w:pPr>
          <w:r w:rsidRPr="00841DEA">
            <w:rPr>
              <w:rFonts w:ascii="Tahoma" w:hAnsi="Tahoma" w:cs="Tahoma"/>
              <w:b/>
              <w:bCs/>
              <w:color w:val="000000"/>
            </w:rPr>
            <w:t>ΣΥΛΛΟΓΟΣ ΕΡΓΑΖΟΜΕΝΩΝ</w:t>
          </w:r>
        </w:p>
        <w:p w:rsidR="006B2F26" w:rsidRPr="00841DEA" w:rsidRDefault="006B2F26" w:rsidP="004F6D8E">
          <w:pPr>
            <w:jc w:val="center"/>
            <w:rPr>
              <w:rFonts w:ascii="Tahoma" w:hAnsi="Tahoma" w:cs="Tahoma"/>
              <w:b/>
              <w:bCs/>
              <w:color w:val="000000"/>
            </w:rPr>
          </w:pPr>
          <w:r w:rsidRPr="00841DEA">
            <w:rPr>
              <w:rFonts w:ascii="Tahoma" w:hAnsi="Tahoma" w:cs="Tahoma"/>
              <w:b/>
              <w:bCs/>
              <w:color w:val="000000"/>
            </w:rPr>
            <w:t>ΔΗΜΟΥ ΧΑΛΑΝΔΡΙΟΥ</w:t>
          </w:r>
        </w:p>
      </w:tc>
      <w:tc>
        <w:tcPr>
          <w:tcW w:w="3544" w:type="dxa"/>
          <w:shd w:val="clear" w:color="auto" w:fill="auto"/>
          <w:vAlign w:val="center"/>
        </w:tcPr>
        <w:p w:rsidR="00D52624" w:rsidRDefault="00D52624" w:rsidP="00D52624">
          <w:pPr>
            <w:rPr>
              <w:rFonts w:ascii="Tahoma" w:hAnsi="Tahoma" w:cs="Tahoma"/>
              <w:color w:val="000000"/>
              <w:sz w:val="20"/>
              <w:szCs w:val="20"/>
            </w:rPr>
          </w:pPr>
          <w:r>
            <w:rPr>
              <w:rFonts w:ascii="Tahoma" w:hAnsi="Tahoma" w:cs="Tahoma"/>
              <w:color w:val="000000"/>
              <w:sz w:val="20"/>
              <w:szCs w:val="20"/>
            </w:rPr>
            <w:t>Στρ. Παπάγου 7</w:t>
          </w:r>
        </w:p>
        <w:p w:rsidR="00D52624" w:rsidRDefault="00D52624" w:rsidP="00D52624">
          <w:pPr>
            <w:rPr>
              <w:rFonts w:ascii="Tahoma" w:hAnsi="Tahoma" w:cs="Tahoma"/>
              <w:color w:val="000000"/>
              <w:sz w:val="20"/>
              <w:szCs w:val="20"/>
            </w:rPr>
          </w:pPr>
          <w:r>
            <w:rPr>
              <w:rFonts w:ascii="Tahoma" w:hAnsi="Tahoma" w:cs="Tahoma"/>
              <w:color w:val="000000"/>
              <w:sz w:val="20"/>
              <w:szCs w:val="20"/>
            </w:rPr>
            <w:t>ΤΚ</w:t>
          </w:r>
          <w:r w:rsidRPr="006B2F26">
            <w:rPr>
              <w:rFonts w:ascii="Tahoma" w:hAnsi="Tahoma" w:cs="Tahoma"/>
              <w:color w:val="000000"/>
              <w:sz w:val="20"/>
              <w:szCs w:val="20"/>
            </w:rPr>
            <w:t>:</w:t>
          </w:r>
          <w:r>
            <w:rPr>
              <w:rFonts w:ascii="Tahoma" w:hAnsi="Tahoma" w:cs="Tahoma"/>
              <w:color w:val="000000"/>
              <w:sz w:val="20"/>
              <w:szCs w:val="20"/>
            </w:rPr>
            <w:t xml:space="preserve"> 152 34 Χαλάνδρι</w:t>
          </w:r>
        </w:p>
        <w:p w:rsidR="00D52624" w:rsidRPr="00E412FF" w:rsidRDefault="00D52624" w:rsidP="00D52624">
          <w:pPr>
            <w:rPr>
              <w:rFonts w:ascii="Tahoma" w:hAnsi="Tahoma" w:cs="Tahoma"/>
              <w:color w:val="000000"/>
              <w:sz w:val="20"/>
              <w:szCs w:val="20"/>
            </w:rPr>
          </w:pPr>
          <w:r>
            <w:rPr>
              <w:rFonts w:ascii="Tahoma" w:hAnsi="Tahoma" w:cs="Tahoma"/>
              <w:color w:val="000000"/>
              <w:sz w:val="20"/>
              <w:szCs w:val="20"/>
              <w:lang w:val="en-US"/>
            </w:rPr>
            <w:t>email</w:t>
          </w:r>
          <w:r w:rsidRPr="00492D35">
            <w:rPr>
              <w:rFonts w:ascii="Tahoma" w:hAnsi="Tahoma" w:cs="Tahoma"/>
              <w:color w:val="000000"/>
              <w:sz w:val="20"/>
              <w:szCs w:val="20"/>
            </w:rPr>
            <w:t>:</w:t>
          </w:r>
          <w:smartTag w:uri="urn:schemas-microsoft-com:office:smarttags" w:element="PersonName">
            <w:r>
              <w:rPr>
                <w:rFonts w:ascii="Tahoma" w:hAnsi="Tahoma" w:cs="Tahoma"/>
                <w:color w:val="000000"/>
                <w:sz w:val="20"/>
                <w:szCs w:val="20"/>
                <w:lang w:val="en-US"/>
              </w:rPr>
              <w:t>syllogos</w:t>
            </w:r>
            <w:r w:rsidRPr="002228C7">
              <w:rPr>
                <w:rFonts w:ascii="Tahoma" w:hAnsi="Tahoma" w:cs="Tahoma"/>
                <w:color w:val="000000"/>
                <w:sz w:val="20"/>
                <w:szCs w:val="20"/>
              </w:rPr>
              <w:t>@</w:t>
            </w:r>
            <w:r>
              <w:rPr>
                <w:rFonts w:ascii="Tahoma" w:hAnsi="Tahoma" w:cs="Tahoma"/>
                <w:color w:val="000000"/>
                <w:sz w:val="20"/>
                <w:szCs w:val="20"/>
                <w:lang w:val="en-US"/>
              </w:rPr>
              <w:t>halandri</w:t>
            </w:r>
            <w:r w:rsidRPr="00492D35">
              <w:rPr>
                <w:rFonts w:ascii="Tahoma" w:hAnsi="Tahoma" w:cs="Tahoma"/>
                <w:color w:val="000000"/>
                <w:sz w:val="20"/>
                <w:szCs w:val="20"/>
              </w:rPr>
              <w:t>.</w:t>
            </w:r>
            <w:r>
              <w:rPr>
                <w:rFonts w:ascii="Tahoma" w:hAnsi="Tahoma" w:cs="Tahoma"/>
                <w:color w:val="000000"/>
                <w:sz w:val="20"/>
                <w:szCs w:val="20"/>
                <w:lang w:val="en-US"/>
              </w:rPr>
              <w:t>gr</w:t>
            </w:r>
          </w:smartTag>
          <w:r w:rsidRPr="00492D35">
            <w:rPr>
              <w:rFonts w:ascii="Tahoma" w:hAnsi="Tahoma" w:cs="Tahoma"/>
              <w:color w:val="000000"/>
              <w:sz w:val="20"/>
              <w:szCs w:val="20"/>
            </w:rPr>
            <w:t xml:space="preserve">, </w:t>
          </w:r>
        </w:p>
        <w:p w:rsidR="006B2F26" w:rsidRPr="002228C7" w:rsidRDefault="006B2F26" w:rsidP="004F6D8E">
          <w:pPr>
            <w:rPr>
              <w:rFonts w:ascii="Tahoma" w:hAnsi="Tahoma" w:cs="Tahoma"/>
              <w:b/>
              <w:bCs/>
              <w:color w:val="000000"/>
              <w:sz w:val="28"/>
              <w:szCs w:val="28"/>
            </w:rPr>
          </w:pPr>
        </w:p>
      </w:tc>
    </w:tr>
  </w:tbl>
  <w:p w:rsidR="00256BE9" w:rsidRDefault="00256BE9">
    <w:pPr>
      <w:pStyle w:val="a4"/>
    </w:pPr>
  </w:p>
  <w:p w:rsidR="00256BE9" w:rsidRDefault="00256B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E6A"/>
    <w:multiLevelType w:val="multilevel"/>
    <w:tmpl w:val="EDB6FBE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722399"/>
    <w:multiLevelType w:val="multilevel"/>
    <w:tmpl w:val="A60CB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1969C0"/>
    <w:multiLevelType w:val="hybridMultilevel"/>
    <w:tmpl w:val="B94891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EB5C3A"/>
    <w:multiLevelType w:val="multilevel"/>
    <w:tmpl w:val="BFB4E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0D18F1"/>
    <w:multiLevelType w:val="multilevel"/>
    <w:tmpl w:val="1B667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6464F6"/>
    <w:multiLevelType w:val="hybridMultilevel"/>
    <w:tmpl w:val="F5C2B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36435260">
    <w:abstractNumId w:val="2"/>
  </w:num>
  <w:num w:numId="2" w16cid:durableId="360783678">
    <w:abstractNumId w:val="5"/>
  </w:num>
  <w:num w:numId="3" w16cid:durableId="1162309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7288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5979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1496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2B"/>
    <w:rsid w:val="00006C2B"/>
    <w:rsid w:val="000249AE"/>
    <w:rsid w:val="000431D7"/>
    <w:rsid w:val="00047E85"/>
    <w:rsid w:val="000634C7"/>
    <w:rsid w:val="000653DC"/>
    <w:rsid w:val="000721D5"/>
    <w:rsid w:val="00082836"/>
    <w:rsid w:val="000C470C"/>
    <w:rsid w:val="000D2BC3"/>
    <w:rsid w:val="000D4997"/>
    <w:rsid w:val="000E2142"/>
    <w:rsid w:val="000E7AD4"/>
    <w:rsid w:val="000F0793"/>
    <w:rsid w:val="001018C4"/>
    <w:rsid w:val="00103AE0"/>
    <w:rsid w:val="00107F13"/>
    <w:rsid w:val="00112FFE"/>
    <w:rsid w:val="00113691"/>
    <w:rsid w:val="00116124"/>
    <w:rsid w:val="001228FB"/>
    <w:rsid w:val="001310BF"/>
    <w:rsid w:val="00142FB4"/>
    <w:rsid w:val="00160B19"/>
    <w:rsid w:val="00177797"/>
    <w:rsid w:val="001A29C9"/>
    <w:rsid w:val="001D0E30"/>
    <w:rsid w:val="001D1CA2"/>
    <w:rsid w:val="001D21B2"/>
    <w:rsid w:val="001D4D10"/>
    <w:rsid w:val="001F384E"/>
    <w:rsid w:val="00240962"/>
    <w:rsid w:val="00256302"/>
    <w:rsid w:val="00256BE9"/>
    <w:rsid w:val="00265349"/>
    <w:rsid w:val="00275900"/>
    <w:rsid w:val="00286968"/>
    <w:rsid w:val="0029454A"/>
    <w:rsid w:val="00297182"/>
    <w:rsid w:val="002A7DAB"/>
    <w:rsid w:val="002B12F3"/>
    <w:rsid w:val="002B307E"/>
    <w:rsid w:val="002E1798"/>
    <w:rsid w:val="00302C01"/>
    <w:rsid w:val="00320C0F"/>
    <w:rsid w:val="00356DB9"/>
    <w:rsid w:val="00370388"/>
    <w:rsid w:val="00382588"/>
    <w:rsid w:val="00382FF0"/>
    <w:rsid w:val="00385342"/>
    <w:rsid w:val="00395A6C"/>
    <w:rsid w:val="0039655B"/>
    <w:rsid w:val="003A529D"/>
    <w:rsid w:val="003C002B"/>
    <w:rsid w:val="003E4CC6"/>
    <w:rsid w:val="00425F16"/>
    <w:rsid w:val="00432717"/>
    <w:rsid w:val="00441B39"/>
    <w:rsid w:val="00443D7E"/>
    <w:rsid w:val="00452096"/>
    <w:rsid w:val="00460EF7"/>
    <w:rsid w:val="00462982"/>
    <w:rsid w:val="004905D9"/>
    <w:rsid w:val="00492D35"/>
    <w:rsid w:val="004A00A6"/>
    <w:rsid w:val="004B44A0"/>
    <w:rsid w:val="004D3671"/>
    <w:rsid w:val="004E5BB9"/>
    <w:rsid w:val="004E78B0"/>
    <w:rsid w:val="004F36D7"/>
    <w:rsid w:val="004F6D8E"/>
    <w:rsid w:val="00501AC0"/>
    <w:rsid w:val="0050740D"/>
    <w:rsid w:val="0052328F"/>
    <w:rsid w:val="00526244"/>
    <w:rsid w:val="005367AD"/>
    <w:rsid w:val="005460B3"/>
    <w:rsid w:val="00553C0C"/>
    <w:rsid w:val="0056500D"/>
    <w:rsid w:val="00574FCB"/>
    <w:rsid w:val="0058024E"/>
    <w:rsid w:val="00583128"/>
    <w:rsid w:val="005918C3"/>
    <w:rsid w:val="005A113A"/>
    <w:rsid w:val="005B451C"/>
    <w:rsid w:val="005C2711"/>
    <w:rsid w:val="005C79AA"/>
    <w:rsid w:val="005E77A4"/>
    <w:rsid w:val="005F11BB"/>
    <w:rsid w:val="006054DF"/>
    <w:rsid w:val="00610F30"/>
    <w:rsid w:val="00612191"/>
    <w:rsid w:val="006129C7"/>
    <w:rsid w:val="0063444B"/>
    <w:rsid w:val="00651C97"/>
    <w:rsid w:val="00670883"/>
    <w:rsid w:val="00673F01"/>
    <w:rsid w:val="00693021"/>
    <w:rsid w:val="00696988"/>
    <w:rsid w:val="006B2F26"/>
    <w:rsid w:val="006B5BFE"/>
    <w:rsid w:val="006D048D"/>
    <w:rsid w:val="006D2104"/>
    <w:rsid w:val="006F20CA"/>
    <w:rsid w:val="006F351D"/>
    <w:rsid w:val="006F372E"/>
    <w:rsid w:val="006F68AB"/>
    <w:rsid w:val="007129FF"/>
    <w:rsid w:val="0072582A"/>
    <w:rsid w:val="00746C61"/>
    <w:rsid w:val="007574C1"/>
    <w:rsid w:val="00762FB9"/>
    <w:rsid w:val="00774837"/>
    <w:rsid w:val="007760A5"/>
    <w:rsid w:val="00785269"/>
    <w:rsid w:val="00785B03"/>
    <w:rsid w:val="00792561"/>
    <w:rsid w:val="007A6769"/>
    <w:rsid w:val="007B1CD5"/>
    <w:rsid w:val="007B5018"/>
    <w:rsid w:val="007B5DEF"/>
    <w:rsid w:val="007C1236"/>
    <w:rsid w:val="007D3621"/>
    <w:rsid w:val="007D4BE3"/>
    <w:rsid w:val="007D72D3"/>
    <w:rsid w:val="007E0A0A"/>
    <w:rsid w:val="0082323D"/>
    <w:rsid w:val="008363A6"/>
    <w:rsid w:val="00841DEA"/>
    <w:rsid w:val="008507D9"/>
    <w:rsid w:val="00852BF9"/>
    <w:rsid w:val="00866712"/>
    <w:rsid w:val="008775AA"/>
    <w:rsid w:val="0088084A"/>
    <w:rsid w:val="008935A7"/>
    <w:rsid w:val="008A7012"/>
    <w:rsid w:val="008B18CD"/>
    <w:rsid w:val="008B21C6"/>
    <w:rsid w:val="008E32C2"/>
    <w:rsid w:val="008E3448"/>
    <w:rsid w:val="008E7665"/>
    <w:rsid w:val="008F24B1"/>
    <w:rsid w:val="008F75DF"/>
    <w:rsid w:val="009161CD"/>
    <w:rsid w:val="0092304F"/>
    <w:rsid w:val="00927824"/>
    <w:rsid w:val="009A6AFE"/>
    <w:rsid w:val="009B256B"/>
    <w:rsid w:val="009B31AC"/>
    <w:rsid w:val="009C0097"/>
    <w:rsid w:val="009D2437"/>
    <w:rsid w:val="009E5894"/>
    <w:rsid w:val="009F61FF"/>
    <w:rsid w:val="009F6828"/>
    <w:rsid w:val="00A154A6"/>
    <w:rsid w:val="00A25957"/>
    <w:rsid w:val="00A33186"/>
    <w:rsid w:val="00A45167"/>
    <w:rsid w:val="00A65987"/>
    <w:rsid w:val="00A70568"/>
    <w:rsid w:val="00AC7672"/>
    <w:rsid w:val="00AD3515"/>
    <w:rsid w:val="00AD64C2"/>
    <w:rsid w:val="00B0628D"/>
    <w:rsid w:val="00B10B65"/>
    <w:rsid w:val="00B118F5"/>
    <w:rsid w:val="00B238A6"/>
    <w:rsid w:val="00B37882"/>
    <w:rsid w:val="00B43BE7"/>
    <w:rsid w:val="00B624A7"/>
    <w:rsid w:val="00B66427"/>
    <w:rsid w:val="00B9707E"/>
    <w:rsid w:val="00B9772B"/>
    <w:rsid w:val="00BA1445"/>
    <w:rsid w:val="00BA6E18"/>
    <w:rsid w:val="00BB4F85"/>
    <w:rsid w:val="00BB71A0"/>
    <w:rsid w:val="00BB78BB"/>
    <w:rsid w:val="00BC4990"/>
    <w:rsid w:val="00BD09C2"/>
    <w:rsid w:val="00BD717E"/>
    <w:rsid w:val="00BD76AE"/>
    <w:rsid w:val="00BE01FE"/>
    <w:rsid w:val="00BF5015"/>
    <w:rsid w:val="00C02DC4"/>
    <w:rsid w:val="00C06902"/>
    <w:rsid w:val="00C20FC8"/>
    <w:rsid w:val="00C25438"/>
    <w:rsid w:val="00C35C55"/>
    <w:rsid w:val="00C402A1"/>
    <w:rsid w:val="00C67454"/>
    <w:rsid w:val="00C72ED5"/>
    <w:rsid w:val="00C77ECA"/>
    <w:rsid w:val="00C80E84"/>
    <w:rsid w:val="00C8167C"/>
    <w:rsid w:val="00C843AC"/>
    <w:rsid w:val="00CA2938"/>
    <w:rsid w:val="00CC07B5"/>
    <w:rsid w:val="00CD77A3"/>
    <w:rsid w:val="00CE1A27"/>
    <w:rsid w:val="00D16B8F"/>
    <w:rsid w:val="00D20742"/>
    <w:rsid w:val="00D21656"/>
    <w:rsid w:val="00D406F0"/>
    <w:rsid w:val="00D42802"/>
    <w:rsid w:val="00D4436B"/>
    <w:rsid w:val="00D52624"/>
    <w:rsid w:val="00D96971"/>
    <w:rsid w:val="00DA2C08"/>
    <w:rsid w:val="00DA3077"/>
    <w:rsid w:val="00DA7370"/>
    <w:rsid w:val="00DB3149"/>
    <w:rsid w:val="00DD39D4"/>
    <w:rsid w:val="00DD7E03"/>
    <w:rsid w:val="00DF15B1"/>
    <w:rsid w:val="00E1276E"/>
    <w:rsid w:val="00E4498C"/>
    <w:rsid w:val="00E533E7"/>
    <w:rsid w:val="00E624C4"/>
    <w:rsid w:val="00E67D30"/>
    <w:rsid w:val="00E7401E"/>
    <w:rsid w:val="00E75770"/>
    <w:rsid w:val="00E830F6"/>
    <w:rsid w:val="00E907A7"/>
    <w:rsid w:val="00EA3031"/>
    <w:rsid w:val="00EC2F7E"/>
    <w:rsid w:val="00ED0B4F"/>
    <w:rsid w:val="00ED718A"/>
    <w:rsid w:val="00EF3173"/>
    <w:rsid w:val="00F10531"/>
    <w:rsid w:val="00F13455"/>
    <w:rsid w:val="00F41C4A"/>
    <w:rsid w:val="00F47E35"/>
    <w:rsid w:val="00F61AA1"/>
    <w:rsid w:val="00F63DF7"/>
    <w:rsid w:val="00F64EF0"/>
    <w:rsid w:val="00F675C2"/>
    <w:rsid w:val="00F76D22"/>
    <w:rsid w:val="00F8578D"/>
    <w:rsid w:val="00F90259"/>
    <w:rsid w:val="00FB1368"/>
    <w:rsid w:val="00FE3047"/>
    <w:rsid w:val="00FE3174"/>
    <w:rsid w:val="00FE3863"/>
    <w:rsid w:val="00FF27A6"/>
    <w:rsid w:val="00FF31C7"/>
    <w:rsid w:val="00F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B24C0AD-8414-4D58-A06E-68B6BFAA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047"/>
    <w:rPr>
      <w:sz w:val="24"/>
      <w:szCs w:val="24"/>
      <w:lang w:val="el-GR"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B9772B"/>
    <w:rPr>
      <w:color w:val="0000FF"/>
      <w:u w:val="single"/>
    </w:rPr>
  </w:style>
  <w:style w:type="table" w:styleId="a3">
    <w:name w:val="Table Grid"/>
    <w:basedOn w:val="a1"/>
    <w:rsid w:val="001D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841DEA"/>
    <w:pPr>
      <w:tabs>
        <w:tab w:val="center" w:pos="4153"/>
        <w:tab w:val="right" w:pos="8306"/>
      </w:tabs>
    </w:pPr>
  </w:style>
  <w:style w:type="character" w:customStyle="1" w:styleId="Char">
    <w:name w:val="Κεφαλίδα Char"/>
    <w:link w:val="a4"/>
    <w:uiPriority w:val="99"/>
    <w:rsid w:val="00841DEA"/>
    <w:rPr>
      <w:sz w:val="24"/>
      <w:szCs w:val="24"/>
    </w:rPr>
  </w:style>
  <w:style w:type="paragraph" w:styleId="a5">
    <w:name w:val="footer"/>
    <w:basedOn w:val="a"/>
    <w:link w:val="Char0"/>
    <w:rsid w:val="00841DEA"/>
    <w:pPr>
      <w:tabs>
        <w:tab w:val="center" w:pos="4153"/>
        <w:tab w:val="right" w:pos="8306"/>
      </w:tabs>
    </w:pPr>
  </w:style>
  <w:style w:type="character" w:customStyle="1" w:styleId="Char0">
    <w:name w:val="Υποσέλιδο Char"/>
    <w:link w:val="a5"/>
    <w:rsid w:val="00841DEA"/>
    <w:rPr>
      <w:sz w:val="24"/>
      <w:szCs w:val="24"/>
    </w:rPr>
  </w:style>
  <w:style w:type="paragraph" w:styleId="a6">
    <w:name w:val="Body Text"/>
    <w:basedOn w:val="a"/>
    <w:link w:val="Char1"/>
    <w:unhideWhenUsed/>
    <w:rsid w:val="001D4D10"/>
    <w:pPr>
      <w:overflowPunct w:val="0"/>
      <w:autoSpaceDE w:val="0"/>
      <w:autoSpaceDN w:val="0"/>
      <w:adjustRightInd w:val="0"/>
      <w:spacing w:before="100" w:beforeAutospacing="1" w:after="100" w:afterAutospacing="1"/>
    </w:pPr>
    <w:rPr>
      <w:rFonts w:ascii="Tahoma" w:hAnsi="Tahoma" w:cs="Tahoma"/>
      <w:color w:val="333333"/>
      <w:sz w:val="17"/>
      <w:szCs w:val="17"/>
    </w:rPr>
  </w:style>
  <w:style w:type="character" w:customStyle="1" w:styleId="Char1">
    <w:name w:val="Σώμα κειμένου Char"/>
    <w:link w:val="a6"/>
    <w:rsid w:val="001D4D10"/>
    <w:rPr>
      <w:rFonts w:ascii="Tahoma" w:hAnsi="Tahoma" w:cs="Tahoma"/>
      <w:color w:val="333333"/>
      <w:sz w:val="17"/>
      <w:szCs w:val="17"/>
    </w:rPr>
  </w:style>
  <w:style w:type="paragraph" w:styleId="a7">
    <w:name w:val="Balloon Text"/>
    <w:basedOn w:val="a"/>
    <w:link w:val="Char2"/>
    <w:rsid w:val="00047E85"/>
    <w:rPr>
      <w:rFonts w:ascii="Segoe UI" w:hAnsi="Segoe UI" w:cs="Segoe UI"/>
      <w:sz w:val="18"/>
      <w:szCs w:val="18"/>
    </w:rPr>
  </w:style>
  <w:style w:type="character" w:customStyle="1" w:styleId="Char2">
    <w:name w:val="Κείμενο πλαισίου Char"/>
    <w:link w:val="a7"/>
    <w:rsid w:val="00047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859156">
      <w:bodyDiv w:val="1"/>
      <w:marLeft w:val="0"/>
      <w:marRight w:val="0"/>
      <w:marTop w:val="0"/>
      <w:marBottom w:val="0"/>
      <w:divBdr>
        <w:top w:val="none" w:sz="0" w:space="0" w:color="auto"/>
        <w:left w:val="none" w:sz="0" w:space="0" w:color="auto"/>
        <w:bottom w:val="none" w:sz="0" w:space="0" w:color="auto"/>
        <w:right w:val="none" w:sz="0" w:space="0" w:color="auto"/>
      </w:divBdr>
    </w:div>
    <w:div w:id="733312620">
      <w:bodyDiv w:val="1"/>
      <w:marLeft w:val="0"/>
      <w:marRight w:val="0"/>
      <w:marTop w:val="0"/>
      <w:marBottom w:val="0"/>
      <w:divBdr>
        <w:top w:val="none" w:sz="0" w:space="0" w:color="auto"/>
        <w:left w:val="none" w:sz="0" w:space="0" w:color="auto"/>
        <w:bottom w:val="none" w:sz="0" w:space="0" w:color="auto"/>
        <w:right w:val="none" w:sz="0" w:space="0" w:color="auto"/>
      </w:divBdr>
      <w:divsChild>
        <w:div w:id="1353805036">
          <w:marLeft w:val="0"/>
          <w:marRight w:val="0"/>
          <w:marTop w:val="0"/>
          <w:marBottom w:val="0"/>
          <w:divBdr>
            <w:top w:val="none" w:sz="0" w:space="0" w:color="auto"/>
            <w:left w:val="none" w:sz="0" w:space="0" w:color="auto"/>
            <w:bottom w:val="none" w:sz="0" w:space="0" w:color="auto"/>
            <w:right w:val="none" w:sz="0" w:space="0" w:color="auto"/>
          </w:divBdr>
        </w:div>
      </w:divsChild>
    </w:div>
    <w:div w:id="1130586791">
      <w:bodyDiv w:val="1"/>
      <w:marLeft w:val="0"/>
      <w:marRight w:val="0"/>
      <w:marTop w:val="0"/>
      <w:marBottom w:val="0"/>
      <w:divBdr>
        <w:top w:val="none" w:sz="0" w:space="0" w:color="auto"/>
        <w:left w:val="none" w:sz="0" w:space="0" w:color="auto"/>
        <w:bottom w:val="none" w:sz="0" w:space="0" w:color="auto"/>
        <w:right w:val="none" w:sz="0" w:space="0" w:color="auto"/>
      </w:divBdr>
    </w:div>
    <w:div w:id="1612281128">
      <w:bodyDiv w:val="1"/>
      <w:marLeft w:val="0"/>
      <w:marRight w:val="0"/>
      <w:marTop w:val="0"/>
      <w:marBottom w:val="0"/>
      <w:divBdr>
        <w:top w:val="none" w:sz="0" w:space="0" w:color="auto"/>
        <w:left w:val="none" w:sz="0" w:space="0" w:color="auto"/>
        <w:bottom w:val="none" w:sz="0" w:space="0" w:color="auto"/>
        <w:right w:val="none" w:sz="0" w:space="0" w:color="auto"/>
      </w:divBdr>
    </w:div>
    <w:div w:id="1826706129">
      <w:bodyDiv w:val="1"/>
      <w:marLeft w:val="0"/>
      <w:marRight w:val="0"/>
      <w:marTop w:val="0"/>
      <w:marBottom w:val="0"/>
      <w:divBdr>
        <w:top w:val="none" w:sz="0" w:space="0" w:color="auto"/>
        <w:left w:val="none" w:sz="0" w:space="0" w:color="auto"/>
        <w:bottom w:val="none" w:sz="0" w:space="0" w:color="auto"/>
        <w:right w:val="none" w:sz="0" w:space="0" w:color="auto"/>
      </w:divBdr>
    </w:div>
    <w:div w:id="2077434174">
      <w:bodyDiv w:val="1"/>
      <w:marLeft w:val="0"/>
      <w:marRight w:val="0"/>
      <w:marTop w:val="0"/>
      <w:marBottom w:val="0"/>
      <w:divBdr>
        <w:top w:val="none" w:sz="0" w:space="0" w:color="auto"/>
        <w:left w:val="none" w:sz="0" w:space="0" w:color="auto"/>
        <w:bottom w:val="none" w:sz="0" w:space="0" w:color="auto"/>
        <w:right w:val="none" w:sz="0" w:space="0" w:color="auto"/>
      </w:divBdr>
      <w:divsChild>
        <w:div w:id="1878548450">
          <w:marLeft w:val="0"/>
          <w:marRight w:val="0"/>
          <w:marTop w:val="0"/>
          <w:marBottom w:val="0"/>
          <w:divBdr>
            <w:top w:val="none" w:sz="0" w:space="0" w:color="auto"/>
            <w:left w:val="none" w:sz="0" w:space="0" w:color="auto"/>
            <w:bottom w:val="none" w:sz="0" w:space="0" w:color="auto"/>
            <w:right w:val="none" w:sz="0" w:space="0" w:color="auto"/>
          </w:divBdr>
          <w:divsChild>
            <w:div w:id="400910877">
              <w:marLeft w:val="0"/>
              <w:marRight w:val="0"/>
              <w:marTop w:val="0"/>
              <w:marBottom w:val="0"/>
              <w:divBdr>
                <w:top w:val="none" w:sz="0" w:space="0" w:color="auto"/>
                <w:left w:val="none" w:sz="0" w:space="0" w:color="auto"/>
                <w:bottom w:val="none" w:sz="0" w:space="0" w:color="auto"/>
                <w:right w:val="none" w:sz="0" w:space="0" w:color="auto"/>
              </w:divBdr>
              <w:divsChild>
                <w:div w:id="1729037126">
                  <w:marLeft w:val="0"/>
                  <w:marRight w:val="0"/>
                  <w:marTop w:val="0"/>
                  <w:marBottom w:val="0"/>
                  <w:divBdr>
                    <w:top w:val="none" w:sz="0" w:space="0" w:color="auto"/>
                    <w:left w:val="none" w:sz="0" w:space="0" w:color="auto"/>
                    <w:bottom w:val="none" w:sz="0" w:space="0" w:color="auto"/>
                    <w:right w:val="none" w:sz="0" w:space="0" w:color="auto"/>
                  </w:divBdr>
                  <w:divsChild>
                    <w:div w:id="1732462116">
                      <w:marLeft w:val="0"/>
                      <w:marRight w:val="0"/>
                      <w:marTop w:val="0"/>
                      <w:marBottom w:val="0"/>
                      <w:divBdr>
                        <w:top w:val="none" w:sz="0" w:space="0" w:color="auto"/>
                        <w:left w:val="none" w:sz="0" w:space="0" w:color="auto"/>
                        <w:bottom w:val="none" w:sz="0" w:space="0" w:color="auto"/>
                        <w:right w:val="none" w:sz="0" w:space="0" w:color="auto"/>
                      </w:divBdr>
                      <w:divsChild>
                        <w:div w:id="1021904726">
                          <w:marLeft w:val="0"/>
                          <w:marRight w:val="0"/>
                          <w:marTop w:val="0"/>
                          <w:marBottom w:val="0"/>
                          <w:divBdr>
                            <w:top w:val="none" w:sz="0" w:space="0" w:color="auto"/>
                            <w:left w:val="none" w:sz="0" w:space="0" w:color="auto"/>
                            <w:bottom w:val="none" w:sz="0" w:space="0" w:color="auto"/>
                            <w:right w:val="none" w:sz="0" w:space="0" w:color="auto"/>
                          </w:divBdr>
                          <w:divsChild>
                            <w:div w:id="414979275">
                              <w:marLeft w:val="0"/>
                              <w:marRight w:val="0"/>
                              <w:marTop w:val="0"/>
                              <w:marBottom w:val="0"/>
                              <w:divBdr>
                                <w:top w:val="none" w:sz="0" w:space="0" w:color="auto"/>
                                <w:left w:val="none" w:sz="0" w:space="0" w:color="auto"/>
                                <w:bottom w:val="none" w:sz="0" w:space="0" w:color="auto"/>
                                <w:right w:val="none" w:sz="0" w:space="0" w:color="auto"/>
                              </w:divBdr>
                              <w:divsChild>
                                <w:div w:id="2102600904">
                                  <w:marLeft w:val="0"/>
                                  <w:marRight w:val="0"/>
                                  <w:marTop w:val="0"/>
                                  <w:marBottom w:val="0"/>
                                  <w:divBdr>
                                    <w:top w:val="none" w:sz="0" w:space="0" w:color="auto"/>
                                    <w:left w:val="none" w:sz="0" w:space="0" w:color="auto"/>
                                    <w:bottom w:val="none" w:sz="0" w:space="0" w:color="auto"/>
                                    <w:right w:val="none" w:sz="0" w:space="0" w:color="auto"/>
                                  </w:divBdr>
                                  <w:divsChild>
                                    <w:div w:id="1133787797">
                                      <w:marLeft w:val="0"/>
                                      <w:marRight w:val="0"/>
                                      <w:marTop w:val="0"/>
                                      <w:marBottom w:val="0"/>
                                      <w:divBdr>
                                        <w:top w:val="none" w:sz="0" w:space="0" w:color="auto"/>
                                        <w:left w:val="none" w:sz="0" w:space="0" w:color="auto"/>
                                        <w:bottom w:val="none" w:sz="0" w:space="0" w:color="auto"/>
                                        <w:right w:val="none" w:sz="0" w:space="0" w:color="auto"/>
                                      </w:divBdr>
                                      <w:divsChild>
                                        <w:div w:id="1485271743">
                                          <w:marLeft w:val="0"/>
                                          <w:marRight w:val="0"/>
                                          <w:marTop w:val="0"/>
                                          <w:marBottom w:val="0"/>
                                          <w:divBdr>
                                            <w:top w:val="none" w:sz="0" w:space="0" w:color="auto"/>
                                            <w:left w:val="none" w:sz="0" w:space="0" w:color="auto"/>
                                            <w:bottom w:val="none" w:sz="0" w:space="0" w:color="auto"/>
                                            <w:right w:val="none" w:sz="0" w:space="0" w:color="auto"/>
                                          </w:divBdr>
                                          <w:divsChild>
                                            <w:div w:id="1462725799">
                                              <w:marLeft w:val="0"/>
                                              <w:marRight w:val="0"/>
                                              <w:marTop w:val="0"/>
                                              <w:marBottom w:val="0"/>
                                              <w:divBdr>
                                                <w:top w:val="none" w:sz="0" w:space="0" w:color="auto"/>
                                                <w:left w:val="none" w:sz="0" w:space="0" w:color="auto"/>
                                                <w:bottom w:val="none" w:sz="0" w:space="0" w:color="auto"/>
                                                <w:right w:val="none" w:sz="0" w:space="0" w:color="auto"/>
                                              </w:divBdr>
                                              <w:divsChild>
                                                <w:div w:id="1578441839">
                                                  <w:marLeft w:val="0"/>
                                                  <w:marRight w:val="0"/>
                                                  <w:marTop w:val="0"/>
                                                  <w:marBottom w:val="0"/>
                                                  <w:divBdr>
                                                    <w:top w:val="none" w:sz="0" w:space="0" w:color="auto"/>
                                                    <w:left w:val="none" w:sz="0" w:space="0" w:color="auto"/>
                                                    <w:bottom w:val="none" w:sz="0" w:space="0" w:color="auto"/>
                                                    <w:right w:val="none" w:sz="0" w:space="0" w:color="auto"/>
                                                  </w:divBdr>
                                                  <w:divsChild>
                                                    <w:div w:id="2053915588">
                                                      <w:marLeft w:val="0"/>
                                                      <w:marRight w:val="0"/>
                                                      <w:marTop w:val="0"/>
                                                      <w:marBottom w:val="0"/>
                                                      <w:divBdr>
                                                        <w:top w:val="none" w:sz="0" w:space="0" w:color="auto"/>
                                                        <w:left w:val="none" w:sz="0" w:space="0" w:color="auto"/>
                                                        <w:bottom w:val="none" w:sz="0" w:space="0" w:color="auto"/>
                                                        <w:right w:val="none" w:sz="0" w:space="0" w:color="auto"/>
                                                      </w:divBdr>
                                                      <w:divsChild>
                                                        <w:div w:id="80563509">
                                                          <w:marLeft w:val="0"/>
                                                          <w:marRight w:val="0"/>
                                                          <w:marTop w:val="0"/>
                                                          <w:marBottom w:val="0"/>
                                                          <w:divBdr>
                                                            <w:top w:val="none" w:sz="0" w:space="0" w:color="auto"/>
                                                            <w:left w:val="none" w:sz="0" w:space="0" w:color="auto"/>
                                                            <w:bottom w:val="none" w:sz="0" w:space="0" w:color="auto"/>
                                                            <w:right w:val="none" w:sz="0" w:space="0" w:color="auto"/>
                                                          </w:divBdr>
                                                          <w:divsChild>
                                                            <w:div w:id="1219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801</Words>
  <Characters>4570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DX</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ΓΡΑΦΕΙΟ ΣΥΛΛΟΓΟΥ</dc:creator>
  <cp:keywords/>
  <cp:lastModifiedBy>Amarysia PC</cp:lastModifiedBy>
  <cp:revision>2</cp:revision>
  <cp:lastPrinted>2024-11-25T09:47:00Z</cp:lastPrinted>
  <dcterms:created xsi:type="dcterms:W3CDTF">2025-03-17T09:45:00Z</dcterms:created>
  <dcterms:modified xsi:type="dcterms:W3CDTF">2025-03-17T09:45:00Z</dcterms:modified>
</cp:coreProperties>
</file>